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B3" w:rsidRPr="00D837A1" w:rsidRDefault="00D837A1" w:rsidP="00582972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837A1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Визитная карточка</w:t>
      </w:r>
    </w:p>
    <w:p w:rsidR="00D837A1" w:rsidRPr="00D837A1" w:rsidRDefault="00F53AB3" w:rsidP="00582972">
      <w:pPr>
        <w:spacing w:beforeLines="60" w:before="144" w:afterLines="60" w:after="144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37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D837A1" w:rsidRPr="00D837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Растём вместе, расширяя </w:t>
      </w:r>
    </w:p>
    <w:p w:rsidR="00F53AB3" w:rsidRPr="00D837A1" w:rsidRDefault="00D837A1" w:rsidP="00582972">
      <w:pPr>
        <w:spacing w:beforeLines="60" w:before="144" w:afterLines="60" w:after="144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37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горизонты возможностей!» -</w:t>
      </w:r>
    </w:p>
    <w:p w:rsidR="00D837A1" w:rsidRPr="00D837A1" w:rsidRDefault="00D837A1" w:rsidP="00582972">
      <w:pPr>
        <w:spacing w:beforeLines="60" w:before="144" w:afterLines="60" w:after="144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837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миссия МАДОУ «Детский сад № 30» г. Тобольска</w:t>
      </w:r>
    </w:p>
    <w:p w:rsidR="00F53AB3" w:rsidRPr="00D837A1" w:rsidRDefault="00F53AB3" w:rsidP="00582972">
      <w:pPr>
        <w:spacing w:beforeLines="60" w:before="144" w:afterLines="60" w:after="144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D67DC" w:rsidRPr="00D837A1" w:rsidRDefault="00CD67DC" w:rsidP="00582972">
      <w:pPr>
        <w:shd w:val="clear" w:color="auto" w:fill="FFFFFF"/>
        <w:spacing w:beforeLines="60" w:before="144" w:afterLines="60" w:after="144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7A1">
        <w:rPr>
          <w:rFonts w:ascii="Times New Roman" w:hAnsi="Times New Roman" w:cs="Times New Roman"/>
          <w:sz w:val="24"/>
          <w:szCs w:val="24"/>
        </w:rPr>
        <w:t xml:space="preserve"> </w:t>
      </w:r>
      <w:r w:rsidRPr="00D837A1">
        <w:rPr>
          <w:rFonts w:ascii="Times New Roman" w:hAnsi="Times New Roman" w:cs="Times New Roman"/>
          <w:sz w:val="24"/>
          <w:szCs w:val="24"/>
        </w:rPr>
        <w:tab/>
      </w:r>
      <w:r w:rsidR="00EE7C8E"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972" w:rsidRDefault="00EE7C8E" w:rsidP="00582972">
      <w:pPr>
        <w:shd w:val="clear" w:color="auto" w:fill="FFFFFF"/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Талантливыми </w:t>
      </w:r>
      <w:r w:rsidR="00D837A1"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</w:t>
      </w:r>
      <w:r w:rsidR="00400164"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рождаются, на мой взгляд, </w:t>
      </w:r>
      <w:r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DF2AF6"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каждодне</w:t>
      </w:r>
      <w:r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познания и упорного труда.</w:t>
      </w:r>
      <w:r w:rsidR="00DF2AF6"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говорила </w:t>
      </w:r>
      <w:r w:rsidRPr="00D83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Луиза </w:t>
      </w:r>
      <w:proofErr w:type="spellStart"/>
      <w:r w:rsidRPr="00D83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Мэй</w:t>
      </w:r>
      <w:proofErr w:type="spellEnd"/>
      <w:r w:rsidRPr="00D83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Олкотт</w:t>
      </w:r>
      <w:proofErr w:type="spellEnd"/>
      <w:r w:rsidRPr="00D83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«Я не боюсь штормов, потому что учусь управлять своим кораблем»</w:t>
      </w:r>
      <w:r w:rsidRPr="00D837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е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жедневно </w:t>
      </w:r>
      <w:r w:rsidR="00FD1676" w:rsidRPr="00D837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стараюсь 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преодолевать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возникающи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>: осозна</w:t>
      </w:r>
      <w:r w:rsidR="00FD1676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и анализирую </w:t>
      </w:r>
      <w:r w:rsidR="00FD1676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свои ошибки, 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справляюсь с</w:t>
      </w:r>
      <w:r w:rsidR="00FD1676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усталость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>, страх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перед публикой, 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кризисными этапами развития </w:t>
      </w:r>
      <w:r w:rsidR="00D837A1" w:rsidRPr="00D837A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400164" w:rsidRPr="00D83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Более того, моим главным стремлением выступает желание увидеть то позитивное, что может быть сокрыто под многослойностью «надвигающейся бури», </w:t>
      </w:r>
      <w:r w:rsidR="00A035E9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снизить 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«балл разрушения» и прийти к </w:t>
      </w:r>
      <w:r w:rsidR="00D837A1" w:rsidRPr="00D837A1">
        <w:rPr>
          <w:rFonts w:ascii="Times New Roman" w:hAnsi="Times New Roman" w:cs="Times New Roman"/>
          <w:color w:val="000000"/>
          <w:sz w:val="24"/>
          <w:szCs w:val="24"/>
        </w:rPr>
        <w:t>новому уровню развития</w:t>
      </w:r>
      <w:r w:rsidR="00C6349A" w:rsidRPr="00D837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501A" w:rsidRPr="00D8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7A1" w:rsidRPr="00582972" w:rsidRDefault="00582972" w:rsidP="00582972">
      <w:pPr>
        <w:shd w:val="clear" w:color="auto" w:fill="FFFFFF"/>
        <w:spacing w:beforeLines="60" w:before="144" w:afterLines="60" w:after="144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каждом новом этапе деятельности</w:t>
      </w:r>
      <w:r w:rsidR="00D837A1" w:rsidRPr="00D837A1">
        <w:rPr>
          <w:rFonts w:ascii="Times New Roman" w:hAnsi="Times New Roman" w:cs="Times New Roman"/>
          <w:sz w:val="24"/>
          <w:szCs w:val="24"/>
        </w:rPr>
        <w:t xml:space="preserve"> преследую цель </w:t>
      </w:r>
      <w:r w:rsidR="00D837A1" w:rsidRPr="00D837A1">
        <w:rPr>
          <w:rFonts w:ascii="Times New Roman" w:hAnsi="Times New Roman" w:cs="Times New Roman"/>
          <w:bCs/>
          <w:sz w:val="24"/>
          <w:szCs w:val="24"/>
        </w:rPr>
        <w:t xml:space="preserve">создания инновационного интегративного образовательного центра в условиях социального партнерства дошкольных образовательных организаций – некоторого центра будущего - </w:t>
      </w:r>
      <w:proofErr w:type="spellStart"/>
      <w:r w:rsidR="00D837A1" w:rsidRPr="00D837A1">
        <w:rPr>
          <w:rFonts w:ascii="Times New Roman" w:hAnsi="Times New Roman" w:cs="Times New Roman"/>
          <w:bCs/>
          <w:sz w:val="24"/>
          <w:szCs w:val="24"/>
        </w:rPr>
        <w:t>Неополиса</w:t>
      </w:r>
      <w:proofErr w:type="spellEnd"/>
      <w:r w:rsidR="00D837A1" w:rsidRPr="00D837A1">
        <w:rPr>
          <w:rFonts w:ascii="Times New Roman" w:hAnsi="Times New Roman" w:cs="Times New Roman"/>
          <w:bCs/>
          <w:sz w:val="24"/>
          <w:szCs w:val="24"/>
        </w:rPr>
        <w:t xml:space="preserve">, в котором создаются 6 </w:t>
      </w:r>
      <w:proofErr w:type="spellStart"/>
      <w:r w:rsidR="00D837A1" w:rsidRPr="00D837A1">
        <w:rPr>
          <w:rFonts w:ascii="Times New Roman" w:hAnsi="Times New Roman" w:cs="Times New Roman"/>
          <w:bCs/>
          <w:sz w:val="24"/>
          <w:szCs w:val="24"/>
        </w:rPr>
        <w:t>нео</w:t>
      </w:r>
      <w:proofErr w:type="spellEnd"/>
      <w:r w:rsidR="00D837A1" w:rsidRPr="00D837A1">
        <w:rPr>
          <w:rFonts w:ascii="Times New Roman" w:hAnsi="Times New Roman" w:cs="Times New Roman"/>
          <w:bCs/>
          <w:sz w:val="24"/>
          <w:szCs w:val="24"/>
        </w:rPr>
        <w:t xml:space="preserve">-зон: проекции, познания, проектирования и </w:t>
      </w:r>
      <w:proofErr w:type="spellStart"/>
      <w:r w:rsidR="00D837A1" w:rsidRPr="00D837A1">
        <w:rPr>
          <w:rFonts w:ascii="Times New Roman" w:hAnsi="Times New Roman" w:cs="Times New Roman"/>
          <w:bCs/>
          <w:sz w:val="24"/>
          <w:szCs w:val="24"/>
        </w:rPr>
        <w:t>роботоконструирования</w:t>
      </w:r>
      <w:proofErr w:type="spellEnd"/>
      <w:r w:rsidRPr="00582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7A1">
        <w:rPr>
          <w:rFonts w:ascii="Times New Roman" w:hAnsi="Times New Roman" w:cs="Times New Roman"/>
          <w:bCs/>
          <w:sz w:val="24"/>
          <w:szCs w:val="24"/>
        </w:rPr>
        <w:t>сенсорной стабилизации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мультстудия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837A1" w:rsidRPr="00D837A1" w:rsidRDefault="00D837A1" w:rsidP="00582972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7A1">
        <w:rPr>
          <w:rFonts w:ascii="Times New Roman" w:hAnsi="Times New Roman" w:cs="Times New Roman"/>
          <w:bCs/>
          <w:sz w:val="24"/>
          <w:szCs w:val="24"/>
        </w:rPr>
        <w:t xml:space="preserve">Для этого была выведена стратегическая формула </w:t>
      </w:r>
      <w:proofErr w:type="spellStart"/>
      <w:r w:rsidRPr="00D837A1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D837A1">
        <w:rPr>
          <w:rFonts w:ascii="Times New Roman" w:hAnsi="Times New Roman" w:cs="Times New Roman"/>
          <w:bCs/>
          <w:sz w:val="24"/>
          <w:szCs w:val="24"/>
        </w:rPr>
        <w:t>, согласно которой большой командой педа</w:t>
      </w:r>
      <w:r w:rsidR="001D3182">
        <w:rPr>
          <w:rFonts w:ascii="Times New Roman" w:hAnsi="Times New Roman" w:cs="Times New Roman"/>
          <w:bCs/>
          <w:sz w:val="24"/>
          <w:szCs w:val="24"/>
        </w:rPr>
        <w:t xml:space="preserve">гогов в условиях партнерства </w:t>
      </w:r>
      <w:proofErr w:type="gramStart"/>
      <w:r w:rsidR="001D3182">
        <w:rPr>
          <w:rFonts w:ascii="Times New Roman" w:hAnsi="Times New Roman" w:cs="Times New Roman"/>
          <w:bCs/>
          <w:sz w:val="24"/>
          <w:szCs w:val="24"/>
        </w:rPr>
        <w:t>Мы</w:t>
      </w:r>
      <w:proofErr w:type="gramEnd"/>
      <w:r w:rsidR="001D3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7A1">
        <w:rPr>
          <w:rFonts w:ascii="Times New Roman" w:hAnsi="Times New Roman" w:cs="Times New Roman"/>
          <w:bCs/>
          <w:sz w:val="24"/>
          <w:szCs w:val="24"/>
        </w:rPr>
        <w:t>(</w:t>
      </w:r>
      <w:r w:rsidRPr="00D837A1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="0058297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837A1">
        <w:rPr>
          <w:rFonts w:ascii="Times New Roman" w:hAnsi="Times New Roman" w:cs="Times New Roman"/>
          <w:bCs/>
          <w:sz w:val="24"/>
          <w:szCs w:val="24"/>
        </w:rPr>
        <w:t>создаем, развиваем и делаем (</w:t>
      </w:r>
      <w:r w:rsidRPr="00D837A1"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r w:rsidRPr="00D837A1">
        <w:rPr>
          <w:rFonts w:ascii="Times New Roman" w:hAnsi="Times New Roman" w:cs="Times New Roman"/>
          <w:bCs/>
          <w:sz w:val="24"/>
          <w:szCs w:val="24"/>
        </w:rPr>
        <w:t>) всё возможное для становления инновационного образования, способствующего проявлению творческого, инновационного потенциала всех участников образовательны</w:t>
      </w:r>
      <w:bookmarkStart w:id="0" w:name="_GoBack"/>
      <w:bookmarkEnd w:id="0"/>
      <w:r w:rsidRPr="00D837A1">
        <w:rPr>
          <w:rFonts w:ascii="Times New Roman" w:hAnsi="Times New Roman" w:cs="Times New Roman"/>
          <w:bCs/>
          <w:sz w:val="24"/>
          <w:szCs w:val="24"/>
        </w:rPr>
        <w:t xml:space="preserve">х отношений в системе дошкольного образования. </w:t>
      </w:r>
    </w:p>
    <w:p w:rsidR="00D837A1" w:rsidRPr="00D837A1" w:rsidRDefault="00D837A1" w:rsidP="00582972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7A1">
        <w:rPr>
          <w:rFonts w:ascii="Times New Roman" w:hAnsi="Times New Roman" w:cs="Times New Roman"/>
          <w:bCs/>
          <w:sz w:val="24"/>
          <w:szCs w:val="24"/>
        </w:rPr>
        <w:t>Проследить действенность формулы позволяет анализ баланса достижений минувшего учебного года с определением точек роста и преодолений.</w:t>
      </w:r>
    </w:p>
    <w:p w:rsidR="00D837A1" w:rsidRPr="00D837A1" w:rsidRDefault="00D837A1" w:rsidP="00582972">
      <w:p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7A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D837A1" w:rsidRPr="00D837A1" w:rsidRDefault="00D837A1" w:rsidP="00582972">
      <w:pPr>
        <w:numPr>
          <w:ilvl w:val="0"/>
          <w:numId w:val="1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7A1">
        <w:rPr>
          <w:rFonts w:ascii="Times New Roman" w:hAnsi="Times New Roman" w:cs="Times New Roman"/>
          <w:sz w:val="24"/>
          <w:szCs w:val="24"/>
          <w:u w:val="single"/>
        </w:rPr>
        <w:t>Работа с воспитанниками: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Создание предметно – развивающего образовательного пространства, которое обеспечивает каждому ребенку успешное раннее всестороннее развитие на основе творческой, игровой, общественно – полезной деятельности и раскрытие интеллектуального потенциала.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программы, обеспечивающей равные стартовые возможности для всех детей раннего и дошкольного возраста.</w:t>
      </w:r>
    </w:p>
    <w:p w:rsidR="00D837A1" w:rsidRPr="00D837A1" w:rsidRDefault="00582972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837A1" w:rsidRPr="00D837A1">
        <w:rPr>
          <w:rFonts w:ascii="Times New Roman" w:hAnsi="Times New Roman" w:cs="Times New Roman"/>
          <w:sz w:val="24"/>
          <w:szCs w:val="24"/>
        </w:rPr>
        <w:t>доступной образовательной среды для разных категорий воспитанников.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Организация процесса экономического воспитания, позволяющего воспитанникам осознавать смысл базисных качеств экономической деятельности (экономность, бережливость, рациональность)</w:t>
      </w:r>
      <w:r w:rsidR="00582972">
        <w:rPr>
          <w:rFonts w:ascii="Times New Roman" w:hAnsi="Times New Roman" w:cs="Times New Roman"/>
          <w:sz w:val="24"/>
          <w:szCs w:val="24"/>
        </w:rPr>
        <w:t>.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Развитие личности ребенка физически и психически здоровой, свободной и активной.</w:t>
      </w:r>
    </w:p>
    <w:p w:rsidR="00D837A1" w:rsidRPr="00D837A1" w:rsidRDefault="00D837A1" w:rsidP="00582972">
      <w:pPr>
        <w:numPr>
          <w:ilvl w:val="0"/>
          <w:numId w:val="1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7A1">
        <w:rPr>
          <w:rFonts w:ascii="Times New Roman" w:hAnsi="Times New Roman" w:cs="Times New Roman"/>
          <w:sz w:val="24"/>
          <w:szCs w:val="24"/>
          <w:u w:val="single"/>
        </w:rPr>
        <w:t>Работа с педагогами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lastRenderedPageBreak/>
        <w:t>Стабильный коллектив, ориентированный на непрерывное профессиональное самосовершенствование, обеспечивающий высокое качество образования в МАДОУ, посредством использования различных форм обучения:</w:t>
      </w:r>
    </w:p>
    <w:p w:rsidR="00D837A1" w:rsidRPr="00D837A1" w:rsidRDefault="00D837A1" w:rsidP="00582972">
      <w:pPr>
        <w:numPr>
          <w:ilvl w:val="0"/>
          <w:numId w:val="3"/>
        </w:numPr>
        <w:spacing w:beforeLines="60" w:before="144" w:afterLines="60" w:after="144" w:line="276" w:lineRule="auto"/>
        <w:ind w:left="9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582972">
        <w:rPr>
          <w:rFonts w:ascii="Times New Roman" w:hAnsi="Times New Roman" w:cs="Times New Roman"/>
          <w:sz w:val="24"/>
          <w:szCs w:val="24"/>
        </w:rPr>
        <w:t>;</w:t>
      </w:r>
    </w:p>
    <w:p w:rsidR="00D837A1" w:rsidRPr="00D837A1" w:rsidRDefault="00D837A1" w:rsidP="00582972">
      <w:pPr>
        <w:numPr>
          <w:ilvl w:val="0"/>
          <w:numId w:val="3"/>
        </w:numPr>
        <w:spacing w:beforeLines="60" w:before="144" w:afterLines="60" w:after="144" w:line="276" w:lineRule="auto"/>
        <w:ind w:left="9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 xml:space="preserve">участие в конференциях, семинарах, </w:t>
      </w:r>
      <w:proofErr w:type="spellStart"/>
      <w:r w:rsidRPr="00D837A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837A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82972">
        <w:rPr>
          <w:rFonts w:ascii="Times New Roman" w:hAnsi="Times New Roman" w:cs="Times New Roman"/>
          <w:sz w:val="24"/>
          <w:szCs w:val="24"/>
        </w:rPr>
        <w:t>;</w:t>
      </w:r>
    </w:p>
    <w:p w:rsidR="00D837A1" w:rsidRPr="00D837A1" w:rsidRDefault="00D837A1" w:rsidP="00582972">
      <w:pPr>
        <w:numPr>
          <w:ilvl w:val="0"/>
          <w:numId w:val="3"/>
        </w:numPr>
        <w:spacing w:beforeLines="60" w:before="144" w:afterLines="60" w:after="144" w:line="276" w:lineRule="auto"/>
        <w:ind w:left="9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трансляция педагогического опыта (мастер – классы, разработка авторских программ, пособий, методик)</w:t>
      </w:r>
      <w:r w:rsidR="00582972">
        <w:rPr>
          <w:rFonts w:ascii="Times New Roman" w:hAnsi="Times New Roman" w:cs="Times New Roman"/>
          <w:sz w:val="24"/>
          <w:szCs w:val="24"/>
        </w:rPr>
        <w:t>;</w:t>
      </w:r>
    </w:p>
    <w:p w:rsidR="00D837A1" w:rsidRPr="00D837A1" w:rsidRDefault="00D837A1" w:rsidP="00582972">
      <w:pPr>
        <w:numPr>
          <w:ilvl w:val="0"/>
          <w:numId w:val="3"/>
        </w:numPr>
        <w:spacing w:beforeLines="60" w:before="144" w:afterLines="60" w:after="144" w:line="276" w:lineRule="auto"/>
        <w:ind w:left="9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 xml:space="preserve">обмен опытом в сети образовательных учреждений города, области, педагогического сообщества других регионов через использование организационно – </w:t>
      </w:r>
      <w:proofErr w:type="spellStart"/>
      <w:r w:rsidRPr="00D837A1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D837A1">
        <w:rPr>
          <w:rFonts w:ascii="Times New Roman" w:hAnsi="Times New Roman" w:cs="Times New Roman"/>
          <w:sz w:val="24"/>
          <w:szCs w:val="24"/>
        </w:rPr>
        <w:t xml:space="preserve"> форм (тренинг, мозговой штурм, дискуссия, т.д.);</w:t>
      </w:r>
    </w:p>
    <w:p w:rsidR="00D837A1" w:rsidRPr="00D837A1" w:rsidRDefault="00D837A1" w:rsidP="00582972">
      <w:pPr>
        <w:numPr>
          <w:ilvl w:val="0"/>
          <w:numId w:val="3"/>
        </w:numPr>
        <w:spacing w:beforeLines="60" w:before="144" w:afterLines="60" w:after="144" w:line="276" w:lineRule="auto"/>
        <w:ind w:left="9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 xml:space="preserve">овладение приемами релаксации и </w:t>
      </w:r>
      <w:proofErr w:type="spellStart"/>
      <w:r w:rsidRPr="00D837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837A1">
        <w:rPr>
          <w:rFonts w:ascii="Times New Roman" w:hAnsi="Times New Roman" w:cs="Times New Roman"/>
          <w:sz w:val="24"/>
          <w:szCs w:val="24"/>
        </w:rPr>
        <w:t xml:space="preserve"> психического состояния, навыками конструктивных (успешных) моделей преодолевающего поведения.</w:t>
      </w:r>
    </w:p>
    <w:p w:rsidR="00D837A1" w:rsidRPr="00D837A1" w:rsidRDefault="00D837A1" w:rsidP="00582972">
      <w:pPr>
        <w:numPr>
          <w:ilvl w:val="0"/>
          <w:numId w:val="2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Повышение компетентности педагогических кадров в области применения цифровых технологий.</w:t>
      </w:r>
    </w:p>
    <w:p w:rsidR="00D837A1" w:rsidRPr="00D837A1" w:rsidRDefault="00D837A1" w:rsidP="00582972">
      <w:pPr>
        <w:numPr>
          <w:ilvl w:val="0"/>
          <w:numId w:val="1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7A1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</w:p>
    <w:p w:rsidR="00D837A1" w:rsidRPr="00D837A1" w:rsidRDefault="00D837A1" w:rsidP="00582972">
      <w:pPr>
        <w:numPr>
          <w:ilvl w:val="0"/>
          <w:numId w:val="4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Обеспечение стабильного функционирования системы взаимодействия МАДОУ и семьи, изучение и активизация педагогического потенциала семьи</w:t>
      </w:r>
      <w:r w:rsidR="00582972">
        <w:rPr>
          <w:rFonts w:ascii="Times New Roman" w:hAnsi="Times New Roman" w:cs="Times New Roman"/>
          <w:sz w:val="24"/>
          <w:szCs w:val="24"/>
        </w:rPr>
        <w:t>.</w:t>
      </w:r>
    </w:p>
    <w:p w:rsidR="00D837A1" w:rsidRPr="00D837A1" w:rsidRDefault="00D837A1" w:rsidP="00582972">
      <w:pPr>
        <w:numPr>
          <w:ilvl w:val="0"/>
          <w:numId w:val="4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Совместное определение целей, планирование работы в соответствии с возможностями каждого участника; рациональное и эффективное управление ресурсами</w:t>
      </w:r>
      <w:r w:rsidR="00582972">
        <w:rPr>
          <w:rFonts w:ascii="Times New Roman" w:hAnsi="Times New Roman" w:cs="Times New Roman"/>
          <w:sz w:val="24"/>
          <w:szCs w:val="24"/>
        </w:rPr>
        <w:t>.</w:t>
      </w:r>
    </w:p>
    <w:p w:rsidR="00D837A1" w:rsidRPr="00D837A1" w:rsidRDefault="00D837A1" w:rsidP="00582972">
      <w:pPr>
        <w:numPr>
          <w:ilvl w:val="0"/>
          <w:numId w:val="4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Расширение перечня дополнительных образовательных услуг</w:t>
      </w:r>
      <w:r w:rsidR="00582972">
        <w:rPr>
          <w:rFonts w:ascii="Times New Roman" w:hAnsi="Times New Roman" w:cs="Times New Roman"/>
          <w:sz w:val="24"/>
          <w:szCs w:val="24"/>
        </w:rPr>
        <w:t>.</w:t>
      </w:r>
    </w:p>
    <w:p w:rsidR="00D837A1" w:rsidRPr="00D837A1" w:rsidRDefault="00D837A1" w:rsidP="00582972">
      <w:pPr>
        <w:numPr>
          <w:ilvl w:val="0"/>
          <w:numId w:val="1"/>
        </w:numPr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7A1">
        <w:rPr>
          <w:rFonts w:ascii="Times New Roman" w:hAnsi="Times New Roman" w:cs="Times New Roman"/>
          <w:sz w:val="24"/>
          <w:szCs w:val="24"/>
          <w:u w:val="single"/>
        </w:rPr>
        <w:t>Предметно – пространственная среда</w:t>
      </w:r>
    </w:p>
    <w:p w:rsidR="00D837A1" w:rsidRPr="00D837A1" w:rsidRDefault="00D837A1" w:rsidP="00582972">
      <w:pPr>
        <w:numPr>
          <w:ilvl w:val="0"/>
          <w:numId w:val="5"/>
        </w:numPr>
        <w:spacing w:beforeLines="60" w:before="144" w:afterLines="60" w:after="144" w:line="276" w:lineRule="auto"/>
        <w:ind w:left="8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Обеспечение динамичного развития предметно – пространственной образовательной среды в соответствии с меняющимися потребностями воспитанников и родителей:</w:t>
      </w:r>
    </w:p>
    <w:p w:rsidR="00D837A1" w:rsidRPr="00D837A1" w:rsidRDefault="00D837A1" w:rsidP="00582972">
      <w:pPr>
        <w:numPr>
          <w:ilvl w:val="0"/>
          <w:numId w:val="6"/>
        </w:numPr>
        <w:spacing w:beforeLines="60" w:before="144" w:afterLines="60" w:after="144" w:line="276" w:lineRule="auto"/>
        <w:ind w:left="8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создание цифровых ресурсных зон с учетом специфики дошкольного возраста;</w:t>
      </w:r>
    </w:p>
    <w:p w:rsidR="00D837A1" w:rsidRPr="00D837A1" w:rsidRDefault="00D837A1" w:rsidP="00582972">
      <w:pPr>
        <w:numPr>
          <w:ilvl w:val="0"/>
          <w:numId w:val="6"/>
        </w:numPr>
        <w:spacing w:beforeLines="60" w:before="144" w:afterLines="60" w:after="144" w:line="276" w:lineRule="auto"/>
        <w:ind w:left="8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>внедрение цифрового оборудования в игровое пространс</w:t>
      </w:r>
      <w:r w:rsidR="00582972">
        <w:rPr>
          <w:rFonts w:ascii="Times New Roman" w:hAnsi="Times New Roman" w:cs="Times New Roman"/>
          <w:sz w:val="24"/>
          <w:szCs w:val="24"/>
        </w:rPr>
        <w:t xml:space="preserve">тво для расширения, углубления </w:t>
      </w:r>
      <w:r w:rsidRPr="00D837A1">
        <w:rPr>
          <w:rFonts w:ascii="Times New Roman" w:hAnsi="Times New Roman" w:cs="Times New Roman"/>
          <w:sz w:val="24"/>
          <w:szCs w:val="24"/>
        </w:rPr>
        <w:t xml:space="preserve">и обогащения деятельности воспитанников. </w:t>
      </w:r>
    </w:p>
    <w:p w:rsidR="00D837A1" w:rsidRPr="00D837A1" w:rsidRDefault="00D837A1" w:rsidP="00582972">
      <w:p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37A1">
        <w:rPr>
          <w:rFonts w:ascii="Times New Roman" w:hAnsi="Times New Roman" w:cs="Times New Roman"/>
          <w:color w:val="000000"/>
          <w:sz w:val="24"/>
          <w:szCs w:val="24"/>
        </w:rPr>
        <w:t>В первую очередь, на мой взгляд,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D837A1" w:rsidRPr="00D837A1" w:rsidRDefault="00D837A1" w:rsidP="00582972">
      <w:pPr>
        <w:shd w:val="clear" w:color="auto" w:fill="FFFFFF"/>
        <w:tabs>
          <w:tab w:val="left" w:pos="709"/>
        </w:tabs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D837A1" w:rsidRPr="00D837A1" w:rsidRDefault="00D837A1" w:rsidP="00582972">
      <w:pPr>
        <w:numPr>
          <w:ilvl w:val="0"/>
          <w:numId w:val="7"/>
        </w:num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D837A1" w:rsidRPr="00D837A1" w:rsidRDefault="00D837A1" w:rsidP="00582972">
      <w:pPr>
        <w:numPr>
          <w:ilvl w:val="0"/>
          <w:numId w:val="7"/>
        </w:num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t>достижение нового современного качества дошкольного образования;</w:t>
      </w:r>
    </w:p>
    <w:p w:rsidR="00D837A1" w:rsidRPr="00D837A1" w:rsidRDefault="00D837A1" w:rsidP="00582972">
      <w:pPr>
        <w:numPr>
          <w:ilvl w:val="0"/>
          <w:numId w:val="7"/>
        </w:num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D837A1" w:rsidRPr="00D837A1" w:rsidRDefault="00D837A1" w:rsidP="00582972">
      <w:pPr>
        <w:numPr>
          <w:ilvl w:val="0"/>
          <w:numId w:val="7"/>
        </w:num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 МАДОУ;</w:t>
      </w:r>
    </w:p>
    <w:p w:rsidR="00D837A1" w:rsidRPr="00582972" w:rsidRDefault="00D837A1" w:rsidP="00582972">
      <w:pPr>
        <w:numPr>
          <w:ilvl w:val="0"/>
          <w:numId w:val="7"/>
        </w:numPr>
        <w:shd w:val="clear" w:color="auto" w:fill="FFFFFF"/>
        <w:spacing w:beforeLines="60" w:before="144" w:afterLines="60" w:after="144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7A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582972">
        <w:rPr>
          <w:rFonts w:ascii="Times New Roman" w:hAnsi="Times New Roman" w:cs="Times New Roman"/>
          <w:color w:val="000000"/>
          <w:sz w:val="24"/>
          <w:szCs w:val="24"/>
        </w:rPr>
        <w:t>ы поддержки талантливых детей в</w:t>
      </w:r>
      <w:r w:rsidRPr="005829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рамках экспериментальной пилотной площадки «Основы финансовой грамотности для детей 5-7 лет» в МАДОУ реализуется парциальная образовательная программа дошкольного образования </w:t>
      </w:r>
      <w:r w:rsidRPr="00582972">
        <w:rPr>
          <w:rFonts w:ascii="Times New Roman" w:hAnsi="Times New Roman" w:cs="Times New Roman"/>
          <w:sz w:val="24"/>
          <w:szCs w:val="24"/>
        </w:rPr>
        <w:t>для детей 5–7 лет «Экономическое воспитание дошкольников: формирование предпосылок финансовой грамотности», цель которой - формирование основ финансовой грамотности у детей 5-7 лет и помощь во вхождении в социально-экономическую жизнь.</w:t>
      </w:r>
    </w:p>
    <w:p w:rsidR="005155F1" w:rsidRPr="00D837A1" w:rsidRDefault="00A035E9" w:rsidP="00582972">
      <w:pPr>
        <w:shd w:val="clear" w:color="auto" w:fill="FFFFFF"/>
        <w:spacing w:beforeLines="60" w:before="144" w:afterLines="60" w:after="144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972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и рост в этом направлении</w:t>
      </w:r>
      <w:r w:rsidR="00855BD7" w:rsidRPr="00582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помогают держать верный курс</w:t>
      </w:r>
      <w:r w:rsidR="00855BD7" w:rsidRPr="00D8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803D7" w:rsidRPr="00D837A1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 w:rsidR="002B4A73" w:rsidRPr="00D8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раться быть на высоте, </w:t>
      </w:r>
      <w:r w:rsidR="00582972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отправную точку</w:t>
      </w:r>
      <w:r w:rsidR="002B4A73" w:rsidRPr="00D83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развитию, как специалиста, так и личности в целом.</w:t>
      </w:r>
    </w:p>
    <w:p w:rsidR="002B4A73" w:rsidRPr="00D837A1" w:rsidRDefault="002B4A73" w:rsidP="00582972">
      <w:pPr>
        <w:shd w:val="clear" w:color="auto" w:fill="FFFFFF"/>
        <w:spacing w:beforeLines="60" w:before="144" w:afterLines="60" w:after="144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B4A73" w:rsidRPr="00D837A1" w:rsidSect="00DF2AF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F94"/>
    <w:multiLevelType w:val="hybridMultilevel"/>
    <w:tmpl w:val="C72C6EB8"/>
    <w:lvl w:ilvl="0" w:tplc="6D06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3A3"/>
    <w:multiLevelType w:val="hybridMultilevel"/>
    <w:tmpl w:val="8C923944"/>
    <w:lvl w:ilvl="0" w:tplc="6D06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E93"/>
    <w:multiLevelType w:val="hybridMultilevel"/>
    <w:tmpl w:val="F2ECECA8"/>
    <w:lvl w:ilvl="0" w:tplc="6D06F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07171"/>
    <w:multiLevelType w:val="hybridMultilevel"/>
    <w:tmpl w:val="2E62EBFE"/>
    <w:lvl w:ilvl="0" w:tplc="BB50916C">
      <w:start w:val="1"/>
      <w:numFmt w:val="bullet"/>
      <w:lvlText w:val=".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64E05"/>
    <w:multiLevelType w:val="hybridMultilevel"/>
    <w:tmpl w:val="9F7AAC00"/>
    <w:lvl w:ilvl="0" w:tplc="BB50916C">
      <w:start w:val="1"/>
      <w:numFmt w:val="bullet"/>
      <w:lvlText w:val="."/>
      <w:lvlJc w:val="left"/>
      <w:pPr>
        <w:ind w:left="21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671B99"/>
    <w:multiLevelType w:val="hybridMultilevel"/>
    <w:tmpl w:val="00BC66D6"/>
    <w:lvl w:ilvl="0" w:tplc="6D06F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E1149"/>
    <w:multiLevelType w:val="hybridMultilevel"/>
    <w:tmpl w:val="FA2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219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1"/>
    <w:rsid w:val="000603CF"/>
    <w:rsid w:val="00094A67"/>
    <w:rsid w:val="000F38BB"/>
    <w:rsid w:val="0015356D"/>
    <w:rsid w:val="001D3182"/>
    <w:rsid w:val="002B4A73"/>
    <w:rsid w:val="003A57AB"/>
    <w:rsid w:val="00400164"/>
    <w:rsid w:val="005155F1"/>
    <w:rsid w:val="00582972"/>
    <w:rsid w:val="00843C21"/>
    <w:rsid w:val="00855BD7"/>
    <w:rsid w:val="00861074"/>
    <w:rsid w:val="00872626"/>
    <w:rsid w:val="008D4B29"/>
    <w:rsid w:val="00912109"/>
    <w:rsid w:val="00982E87"/>
    <w:rsid w:val="00A035E9"/>
    <w:rsid w:val="00B76847"/>
    <w:rsid w:val="00BF1F08"/>
    <w:rsid w:val="00C6349A"/>
    <w:rsid w:val="00C651D2"/>
    <w:rsid w:val="00C8278F"/>
    <w:rsid w:val="00CB5082"/>
    <w:rsid w:val="00CD67DC"/>
    <w:rsid w:val="00D71EC6"/>
    <w:rsid w:val="00D837A1"/>
    <w:rsid w:val="00DB389C"/>
    <w:rsid w:val="00DE0913"/>
    <w:rsid w:val="00DF2AF6"/>
    <w:rsid w:val="00E1501A"/>
    <w:rsid w:val="00E72CBD"/>
    <w:rsid w:val="00EA47B8"/>
    <w:rsid w:val="00EE5F4C"/>
    <w:rsid w:val="00EE7C8E"/>
    <w:rsid w:val="00F21247"/>
    <w:rsid w:val="00F53AB3"/>
    <w:rsid w:val="00F803D7"/>
    <w:rsid w:val="00FC3042"/>
    <w:rsid w:val="00FD1676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F06D"/>
  <w15:docId w15:val="{613600BC-16AD-4A50-9230-65C432C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37A1"/>
    <w:pPr>
      <w:ind w:left="720"/>
      <w:contextualSpacing/>
    </w:pPr>
  </w:style>
  <w:style w:type="character" w:styleId="a7">
    <w:name w:val="Strong"/>
    <w:qFormat/>
    <w:rsid w:val="00D8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ДС30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User</cp:lastModifiedBy>
  <cp:revision>5</cp:revision>
  <cp:lastPrinted>2022-01-19T05:49:00Z</cp:lastPrinted>
  <dcterms:created xsi:type="dcterms:W3CDTF">2022-01-25T05:46:00Z</dcterms:created>
  <dcterms:modified xsi:type="dcterms:W3CDTF">2022-02-22T10:50:00Z</dcterms:modified>
</cp:coreProperties>
</file>