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0F" w:rsidRPr="00AF440F" w:rsidRDefault="00AF440F" w:rsidP="00AF4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40F">
        <w:rPr>
          <w:rFonts w:ascii="Times New Roman" w:hAnsi="Times New Roman" w:cs="Times New Roman"/>
          <w:b/>
          <w:sz w:val="28"/>
          <w:szCs w:val="28"/>
        </w:rPr>
        <w:t>Описание игрового пособия</w:t>
      </w:r>
    </w:p>
    <w:p w:rsidR="00AF440F" w:rsidRDefault="00A10E77" w:rsidP="00AF44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8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8089D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08089D">
        <w:rPr>
          <w:rFonts w:ascii="Times New Roman" w:hAnsi="Times New Roman" w:cs="Times New Roman"/>
          <w:sz w:val="28"/>
          <w:szCs w:val="28"/>
        </w:rPr>
        <w:t xml:space="preserve"> – как средство организации универсальной </w:t>
      </w:r>
    </w:p>
    <w:p w:rsidR="00A10E77" w:rsidRPr="0008089D" w:rsidRDefault="00A10E77" w:rsidP="00AF44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8089D">
        <w:rPr>
          <w:rFonts w:ascii="Times New Roman" w:hAnsi="Times New Roman" w:cs="Times New Roman"/>
          <w:sz w:val="28"/>
          <w:szCs w:val="28"/>
        </w:rPr>
        <w:t>предметно – игровой среды».</w:t>
      </w:r>
    </w:p>
    <w:p w:rsidR="0008089D" w:rsidRPr="0008089D" w:rsidRDefault="0008089D" w:rsidP="00AF440F">
      <w:pPr>
        <w:rPr>
          <w:rFonts w:ascii="Times New Roman" w:hAnsi="Times New Roman" w:cs="Times New Roman"/>
          <w:sz w:val="28"/>
          <w:szCs w:val="28"/>
        </w:rPr>
      </w:pPr>
      <w:r w:rsidRPr="0008089D">
        <w:rPr>
          <w:rFonts w:ascii="Times New Roman" w:hAnsi="Times New Roman" w:cs="Times New Roman"/>
          <w:sz w:val="28"/>
          <w:szCs w:val="28"/>
        </w:rPr>
        <w:t xml:space="preserve">Наверняка многие из вас слышали, а возможно и использовали  технологию Вячеслава Вадимовича </w:t>
      </w:r>
      <w:proofErr w:type="spellStart"/>
      <w:r w:rsidRPr="0008089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0808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089D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08089D">
        <w:rPr>
          <w:rFonts w:ascii="Times New Roman" w:hAnsi="Times New Roman" w:cs="Times New Roman"/>
          <w:sz w:val="28"/>
          <w:szCs w:val="28"/>
        </w:rPr>
        <w:t xml:space="preserve"> «Ларчик». Мне посчастливилось побывать на Всероссийском форуме «Педагоги России: инновации в образовании» и  увидеть мастер – класс от самого автора.  </w:t>
      </w:r>
    </w:p>
    <w:p w:rsidR="0008089D" w:rsidRPr="0008089D" w:rsidRDefault="0008089D" w:rsidP="00AF440F">
      <w:pPr>
        <w:rPr>
          <w:rFonts w:ascii="Times New Roman" w:hAnsi="Times New Roman" w:cs="Times New Roman"/>
          <w:sz w:val="28"/>
          <w:szCs w:val="28"/>
        </w:rPr>
      </w:pPr>
      <w:r w:rsidRPr="0008089D">
        <w:rPr>
          <w:rFonts w:ascii="Times New Roman" w:hAnsi="Times New Roman" w:cs="Times New Roman"/>
          <w:sz w:val="28"/>
          <w:szCs w:val="28"/>
        </w:rPr>
        <w:t xml:space="preserve">В результате я настолько прониклась этой технологией, что вернувшись </w:t>
      </w:r>
      <w:proofErr w:type="gramStart"/>
      <w:r w:rsidRPr="000808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089D">
        <w:rPr>
          <w:rFonts w:ascii="Times New Roman" w:hAnsi="Times New Roman" w:cs="Times New Roman"/>
          <w:sz w:val="28"/>
          <w:szCs w:val="28"/>
        </w:rPr>
        <w:t xml:space="preserve"> свой детский решила попробовать изготовить </w:t>
      </w:r>
      <w:proofErr w:type="spellStart"/>
      <w:r w:rsidRPr="0008089D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08089D">
        <w:rPr>
          <w:rFonts w:ascii="Times New Roman" w:hAnsi="Times New Roman" w:cs="Times New Roman"/>
          <w:sz w:val="28"/>
          <w:szCs w:val="28"/>
        </w:rPr>
        <w:t xml:space="preserve"> своими руками. Изготовив один </w:t>
      </w:r>
      <w:proofErr w:type="spellStart"/>
      <w:r w:rsidRPr="0008089D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08089D">
        <w:rPr>
          <w:rFonts w:ascii="Times New Roman" w:hAnsi="Times New Roman" w:cs="Times New Roman"/>
          <w:sz w:val="28"/>
          <w:szCs w:val="28"/>
        </w:rPr>
        <w:t xml:space="preserve"> и увидев успех применения его с детьми в группе, поняла что будет хорошо если </w:t>
      </w:r>
      <w:proofErr w:type="spellStart"/>
      <w:r w:rsidRPr="0008089D">
        <w:rPr>
          <w:rFonts w:ascii="Times New Roman" w:hAnsi="Times New Roman" w:cs="Times New Roman"/>
          <w:sz w:val="28"/>
          <w:szCs w:val="28"/>
        </w:rPr>
        <w:t>коврографы</w:t>
      </w:r>
      <w:proofErr w:type="spellEnd"/>
      <w:r w:rsidRPr="0008089D">
        <w:rPr>
          <w:rFonts w:ascii="Times New Roman" w:hAnsi="Times New Roman" w:cs="Times New Roman"/>
          <w:sz w:val="28"/>
          <w:szCs w:val="28"/>
        </w:rPr>
        <w:t xml:space="preserve"> будут разных размеров,  для того что бы расширить возможные области его применения.</w:t>
      </w:r>
    </w:p>
    <w:p w:rsidR="001F74C8" w:rsidRPr="001F74C8" w:rsidRDefault="00A17AC2" w:rsidP="00AF440F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74C8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1F74C8">
        <w:rPr>
          <w:rFonts w:ascii="Times New Roman" w:hAnsi="Times New Roman" w:cs="Times New Roman"/>
          <w:sz w:val="28"/>
          <w:szCs w:val="28"/>
        </w:rPr>
        <w:t xml:space="preserve"> </w:t>
      </w:r>
      <w:r w:rsidR="001F74C8" w:rsidRPr="001F74C8">
        <w:rPr>
          <w:rFonts w:ascii="Times New Roman" w:hAnsi="Times New Roman" w:cs="Times New Roman"/>
          <w:sz w:val="28"/>
          <w:szCs w:val="28"/>
        </w:rPr>
        <w:t>–</w:t>
      </w:r>
      <w:r w:rsidRPr="001F74C8">
        <w:rPr>
          <w:rFonts w:ascii="Times New Roman" w:hAnsi="Times New Roman" w:cs="Times New Roman"/>
          <w:sz w:val="28"/>
          <w:szCs w:val="28"/>
        </w:rPr>
        <w:t xml:space="preserve"> </w:t>
      </w:r>
      <w:r w:rsidR="001F74C8" w:rsidRPr="001F74C8">
        <w:rPr>
          <w:rFonts w:ascii="Times New Roman" w:hAnsi="Times New Roman" w:cs="Times New Roman"/>
          <w:sz w:val="28"/>
          <w:szCs w:val="28"/>
        </w:rPr>
        <w:t>это игровое поле с мягкой ворсистой поверхность</w:t>
      </w:r>
      <w:proofErr w:type="gramStart"/>
      <w:r w:rsidR="001F74C8" w:rsidRPr="001F74C8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="001F74C8" w:rsidRPr="001F74C8">
        <w:rPr>
          <w:rFonts w:ascii="Times New Roman" w:hAnsi="Times New Roman" w:cs="Times New Roman"/>
          <w:sz w:val="28"/>
          <w:szCs w:val="28"/>
        </w:rPr>
        <w:t>ковролина</w:t>
      </w:r>
      <w:proofErr w:type="spellEnd"/>
      <w:r w:rsidR="001F74C8" w:rsidRPr="001F74C8">
        <w:rPr>
          <w:rFonts w:ascii="Times New Roman" w:hAnsi="Times New Roman" w:cs="Times New Roman"/>
          <w:sz w:val="28"/>
          <w:szCs w:val="28"/>
        </w:rPr>
        <w:t>). Может быть на плотной основе и без основы.</w:t>
      </w:r>
    </w:p>
    <w:p w:rsidR="00FF3D09" w:rsidRPr="001F74C8" w:rsidRDefault="001F74C8" w:rsidP="00AF440F">
      <w:pPr>
        <w:contextualSpacing/>
        <w:rPr>
          <w:rFonts w:ascii="Times New Roman" w:hAnsi="Times New Roman" w:cs="Times New Roman"/>
          <w:sz w:val="28"/>
          <w:szCs w:val="28"/>
        </w:rPr>
      </w:pPr>
      <w:r w:rsidRPr="001F74C8">
        <w:rPr>
          <w:rFonts w:ascii="Times New Roman" w:hAnsi="Times New Roman" w:cs="Times New Roman"/>
          <w:sz w:val="28"/>
          <w:szCs w:val="28"/>
        </w:rPr>
        <w:t xml:space="preserve">Расположение </w:t>
      </w:r>
      <w:proofErr w:type="spellStart"/>
      <w:r w:rsidRPr="001F74C8"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 w:rsidRPr="001F74C8">
        <w:rPr>
          <w:rFonts w:ascii="Times New Roman" w:hAnsi="Times New Roman" w:cs="Times New Roman"/>
          <w:sz w:val="28"/>
          <w:szCs w:val="28"/>
        </w:rPr>
        <w:t xml:space="preserve"> может быть: </w:t>
      </w:r>
      <w:proofErr w:type="gramStart"/>
      <w:r w:rsidR="00695B0B" w:rsidRPr="001F74C8">
        <w:rPr>
          <w:rFonts w:ascii="Times New Roman" w:hAnsi="Times New Roman" w:cs="Times New Roman"/>
          <w:sz w:val="28"/>
          <w:szCs w:val="28"/>
        </w:rPr>
        <w:t>Вертикальное</w:t>
      </w:r>
      <w:proofErr w:type="gramEnd"/>
      <w:r w:rsidR="00695B0B" w:rsidRPr="001F74C8">
        <w:rPr>
          <w:rFonts w:ascii="Times New Roman" w:hAnsi="Times New Roman" w:cs="Times New Roman"/>
          <w:sz w:val="28"/>
          <w:szCs w:val="28"/>
        </w:rPr>
        <w:t xml:space="preserve"> </w:t>
      </w:r>
      <w:r w:rsidRPr="001F74C8">
        <w:rPr>
          <w:rFonts w:ascii="Times New Roman" w:hAnsi="Times New Roman" w:cs="Times New Roman"/>
          <w:sz w:val="28"/>
          <w:szCs w:val="28"/>
        </w:rPr>
        <w:t xml:space="preserve"> </w:t>
      </w:r>
      <w:r w:rsidR="00695B0B" w:rsidRPr="001F74C8">
        <w:rPr>
          <w:rFonts w:ascii="Times New Roman" w:hAnsi="Times New Roman" w:cs="Times New Roman"/>
          <w:sz w:val="28"/>
          <w:szCs w:val="28"/>
        </w:rPr>
        <w:t>(на стене, на мольберте и др.)</w:t>
      </w:r>
      <w:r w:rsidRPr="001F74C8">
        <w:rPr>
          <w:rFonts w:ascii="Times New Roman" w:hAnsi="Times New Roman" w:cs="Times New Roman"/>
          <w:sz w:val="28"/>
          <w:szCs w:val="28"/>
        </w:rPr>
        <w:t>, г</w:t>
      </w:r>
      <w:r w:rsidR="00695B0B" w:rsidRPr="001F74C8">
        <w:rPr>
          <w:rFonts w:ascii="Times New Roman" w:hAnsi="Times New Roman" w:cs="Times New Roman"/>
          <w:sz w:val="28"/>
          <w:szCs w:val="28"/>
        </w:rPr>
        <w:t xml:space="preserve">оризонтальное (на полу, на столе и др.) </w:t>
      </w:r>
    </w:p>
    <w:p w:rsidR="001F74C8" w:rsidRPr="001F74C8" w:rsidRDefault="001F74C8" w:rsidP="00AF440F">
      <w:pPr>
        <w:contextualSpacing/>
        <w:rPr>
          <w:rFonts w:ascii="Times New Roman" w:hAnsi="Times New Roman" w:cs="Times New Roman"/>
          <w:sz w:val="28"/>
          <w:szCs w:val="28"/>
        </w:rPr>
      </w:pPr>
      <w:r w:rsidRPr="001F74C8">
        <w:rPr>
          <w:rFonts w:ascii="Times New Roman" w:hAnsi="Times New Roman" w:cs="Times New Roman"/>
          <w:sz w:val="28"/>
          <w:szCs w:val="28"/>
        </w:rPr>
        <w:t xml:space="preserve">Дидактический материал для </w:t>
      </w:r>
      <w:proofErr w:type="spellStart"/>
      <w:r w:rsidRPr="001F74C8"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 w:rsidRPr="001F74C8">
        <w:rPr>
          <w:rFonts w:ascii="Times New Roman" w:hAnsi="Times New Roman" w:cs="Times New Roman"/>
          <w:sz w:val="28"/>
          <w:szCs w:val="28"/>
        </w:rPr>
        <w:t xml:space="preserve"> может быть:</w:t>
      </w:r>
      <w:r w:rsidRPr="001F74C8"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  <w:t xml:space="preserve"> </w:t>
      </w:r>
      <w:r w:rsidRPr="001F74C8">
        <w:rPr>
          <w:rFonts w:ascii="Times New Roman" w:hAnsi="Times New Roman" w:cs="Times New Roman"/>
          <w:sz w:val="28"/>
          <w:szCs w:val="28"/>
        </w:rPr>
        <w:t>приобретен в магазине, изготовлен своими руками (из фетра, цветных ламинированных картинок и др. подручных материалов).</w:t>
      </w:r>
    </w:p>
    <w:p w:rsidR="00AF440F" w:rsidRDefault="001F74C8" w:rsidP="00AF440F">
      <w:pPr>
        <w:contextualSpacing/>
        <w:rPr>
          <w:rFonts w:ascii="Times New Roman" w:hAnsi="Times New Roman" w:cs="Times New Roman"/>
          <w:sz w:val="28"/>
          <w:szCs w:val="28"/>
        </w:rPr>
      </w:pPr>
      <w:r w:rsidRPr="001F74C8">
        <w:rPr>
          <w:rFonts w:ascii="Times New Roman" w:hAnsi="Times New Roman" w:cs="Times New Roman"/>
          <w:sz w:val="28"/>
          <w:szCs w:val="28"/>
        </w:rPr>
        <w:t>Главное что на обратной стороне, должна быть контактная лента (липучка)</w:t>
      </w:r>
    </w:p>
    <w:p w:rsidR="00AF440F" w:rsidRDefault="00AF440F" w:rsidP="00AF44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63162" w:rsidRPr="00B63162" w:rsidRDefault="00B63162" w:rsidP="00AF44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3162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B63162">
        <w:rPr>
          <w:rFonts w:ascii="Times New Roman" w:hAnsi="Times New Roman" w:cs="Times New Roman"/>
          <w:sz w:val="28"/>
          <w:szCs w:val="28"/>
        </w:rPr>
        <w:t xml:space="preserve"> - это поистине многофункциональное пособие, с помощью которого можно осуществлять игры, направленные на развитие всех пяти образовательных областей для детей от 1 года. Кроме того, </w:t>
      </w:r>
      <w:proofErr w:type="spellStart"/>
      <w:r w:rsidRPr="00B63162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B63162">
        <w:rPr>
          <w:rFonts w:ascii="Times New Roman" w:hAnsi="Times New Roman" w:cs="Times New Roman"/>
          <w:sz w:val="28"/>
          <w:szCs w:val="28"/>
        </w:rPr>
        <w:t xml:space="preserve"> соответствует требованиям ФГОС.</w:t>
      </w:r>
    </w:p>
    <w:p w:rsidR="000604B8" w:rsidRPr="000604B8" w:rsidRDefault="00B63162" w:rsidP="000604B8">
      <w:pPr>
        <w:rPr>
          <w:rFonts w:ascii="Times New Roman" w:eastAsia="+mn-ea" w:hAnsi="Times New Roman" w:cs="Times New Roman"/>
          <w:b/>
          <w:bCs/>
          <w:color w:val="000000"/>
          <w:sz w:val="56"/>
          <w:szCs w:val="56"/>
        </w:rPr>
      </w:pPr>
      <w:r w:rsidRPr="00B63162">
        <w:rPr>
          <w:rFonts w:ascii="Times New Roman" w:hAnsi="Times New Roman" w:cs="Times New Roman"/>
          <w:sz w:val="28"/>
          <w:szCs w:val="28"/>
        </w:rPr>
        <w:t xml:space="preserve">Занятия с использованием </w:t>
      </w:r>
      <w:proofErr w:type="spellStart"/>
      <w:r w:rsidRPr="00B63162"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 w:rsidRPr="00B63162">
        <w:rPr>
          <w:rFonts w:ascii="Times New Roman" w:hAnsi="Times New Roman" w:cs="Times New Roman"/>
          <w:sz w:val="28"/>
          <w:szCs w:val="28"/>
        </w:rPr>
        <w:t xml:space="preserve"> стали ярче, динамичнее, создание игровых ситуаций на занятиях способствуют познавательному, речевому, физическому развитию, дают возможность творчества, в общем, способствуют решению множества образовательных задач потому, что в </w:t>
      </w:r>
      <w:r w:rsidRPr="000604B8">
        <w:rPr>
          <w:rFonts w:ascii="Times New Roman" w:hAnsi="Times New Roman" w:cs="Times New Roman"/>
          <w:sz w:val="28"/>
          <w:szCs w:val="28"/>
        </w:rPr>
        <w:t>основе технологии принцип: интерес – познание – творчество.</w:t>
      </w:r>
      <w:r w:rsidR="000604B8" w:rsidRPr="000604B8">
        <w:rPr>
          <w:rFonts w:ascii="Times New Roman" w:eastAsia="+mn-ea" w:hAnsi="Times New Roman" w:cs="Times New Roman"/>
          <w:b/>
          <w:bCs/>
          <w:color w:val="000000"/>
          <w:sz w:val="56"/>
          <w:szCs w:val="56"/>
        </w:rPr>
        <w:t xml:space="preserve"> </w:t>
      </w:r>
    </w:p>
    <w:p w:rsidR="000604B8" w:rsidRPr="000604B8" w:rsidRDefault="000604B8" w:rsidP="000604B8">
      <w:pPr>
        <w:rPr>
          <w:rFonts w:ascii="Times New Roman" w:hAnsi="Times New Roman" w:cs="Times New Roman"/>
          <w:sz w:val="28"/>
          <w:szCs w:val="28"/>
        </w:rPr>
      </w:pPr>
      <w:r w:rsidRPr="000604B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00000" w:rsidRPr="000604B8" w:rsidRDefault="000604B8" w:rsidP="000604B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04B8">
        <w:rPr>
          <w:rFonts w:ascii="Times New Roman" w:hAnsi="Times New Roman" w:cs="Times New Roman"/>
          <w:sz w:val="28"/>
          <w:szCs w:val="28"/>
        </w:rPr>
        <w:t xml:space="preserve"> развитие у ребенка познавательного интереса, желания и потребности узнать новое; </w:t>
      </w:r>
    </w:p>
    <w:p w:rsidR="00000000" w:rsidRPr="000604B8" w:rsidRDefault="000604B8" w:rsidP="000604B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04B8">
        <w:rPr>
          <w:rFonts w:ascii="Times New Roman" w:hAnsi="Times New Roman" w:cs="Times New Roman"/>
          <w:sz w:val="28"/>
          <w:szCs w:val="28"/>
        </w:rPr>
        <w:lastRenderedPageBreak/>
        <w:t xml:space="preserve"> развитие воображения, мышления (умения гибко, оригинально мыслить, видеть обыкновенный предмет под новым углом зрения); </w:t>
      </w:r>
    </w:p>
    <w:p w:rsidR="00000000" w:rsidRPr="000604B8" w:rsidRDefault="000604B8" w:rsidP="000604B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04B8">
        <w:rPr>
          <w:rFonts w:ascii="Times New Roman" w:hAnsi="Times New Roman" w:cs="Times New Roman"/>
          <w:sz w:val="28"/>
          <w:szCs w:val="28"/>
        </w:rPr>
        <w:t xml:space="preserve"> </w:t>
      </w:r>
      <w:r w:rsidRPr="000604B8">
        <w:rPr>
          <w:rFonts w:ascii="Times New Roman" w:hAnsi="Times New Roman" w:cs="Times New Roman"/>
          <w:sz w:val="28"/>
          <w:szCs w:val="28"/>
        </w:rPr>
        <w:t xml:space="preserve">гармоничное, сбалансированное развитие у детей эмоционально-образного и логического начала; </w:t>
      </w:r>
    </w:p>
    <w:p w:rsidR="00B63162" w:rsidRPr="000604B8" w:rsidRDefault="000604B8" w:rsidP="00AF440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04B8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окружающем мире, математических и  речевых умений. </w:t>
      </w:r>
    </w:p>
    <w:p w:rsidR="00695B0B" w:rsidRDefault="00B63162" w:rsidP="00AF440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63162">
        <w:rPr>
          <w:rFonts w:ascii="Times New Roman" w:hAnsi="Times New Roman" w:cs="Times New Roman"/>
          <w:bCs/>
          <w:iCs/>
          <w:sz w:val="28"/>
          <w:szCs w:val="28"/>
        </w:rPr>
        <w:t xml:space="preserve">Специфика игр в том, что это не всегда понятные и очевидные вещи,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что как раз и развивает ребенка. </w:t>
      </w:r>
    </w:p>
    <w:p w:rsidR="00695B0B" w:rsidRPr="00A17AC2" w:rsidRDefault="00695B0B" w:rsidP="00AF440F">
      <w:pPr>
        <w:rPr>
          <w:rFonts w:ascii="Times New Roman" w:hAnsi="Times New Roman" w:cs="Times New Roman"/>
          <w:sz w:val="24"/>
          <w:szCs w:val="24"/>
        </w:rPr>
      </w:pPr>
      <w:r w:rsidRPr="00695B0B">
        <w:rPr>
          <w:rFonts w:ascii="Times New Roman" w:hAnsi="Times New Roman" w:cs="Times New Roman"/>
          <w:bCs/>
          <w:iCs/>
          <w:sz w:val="28"/>
          <w:szCs w:val="28"/>
        </w:rPr>
        <w:t>В отношениях "взрослый-ребенок" здесь не предполагается положение взрослого над ребенком, только партнерские отношения. Ребенок окружается непринужденной, веселой, интеллектуально-творческой атмосферой.</w:t>
      </w:r>
      <w:r w:rsidRPr="00695B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52A8" w:rsidRPr="00695B0B" w:rsidRDefault="00FC52A8" w:rsidP="00AF440F">
      <w:pPr>
        <w:rPr>
          <w:rFonts w:ascii="Times New Roman" w:hAnsi="Times New Roman" w:cs="Times New Roman"/>
          <w:sz w:val="28"/>
          <w:szCs w:val="28"/>
        </w:rPr>
      </w:pPr>
      <w:r w:rsidRPr="00695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показала практика, игры прекрасно вписались в программы образовательных учреждений</w:t>
      </w:r>
      <w:r w:rsidR="00695B0B" w:rsidRPr="00695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От рождения до школы», «</w:t>
      </w:r>
      <w:proofErr w:type="spellStart"/>
      <w:r w:rsidR="00695B0B" w:rsidRPr="00695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Мазайка</w:t>
      </w:r>
      <w:proofErr w:type="spellEnd"/>
      <w:r w:rsidR="00695B0B" w:rsidRPr="00695B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A17AC2" w:rsidRPr="00695B0B" w:rsidRDefault="00695B0B" w:rsidP="00AF440F">
      <w:pPr>
        <w:rPr>
          <w:rFonts w:ascii="Times New Roman" w:hAnsi="Times New Roman" w:cs="Times New Roman"/>
          <w:sz w:val="28"/>
          <w:szCs w:val="28"/>
        </w:rPr>
      </w:pPr>
      <w:r w:rsidRPr="00695B0B">
        <w:rPr>
          <w:rFonts w:ascii="Times New Roman" w:hAnsi="Times New Roman" w:cs="Times New Roman"/>
          <w:sz w:val="28"/>
          <w:szCs w:val="28"/>
        </w:rPr>
        <w:t>Н</w:t>
      </w:r>
      <w:r w:rsidR="00A17AC2" w:rsidRPr="00695B0B">
        <w:rPr>
          <w:rFonts w:ascii="Times New Roman" w:hAnsi="Times New Roman" w:cs="Times New Roman"/>
          <w:sz w:val="28"/>
          <w:szCs w:val="28"/>
        </w:rPr>
        <w:t>еобыкновенн</w:t>
      </w:r>
      <w:r w:rsidRPr="00695B0B">
        <w:rPr>
          <w:rFonts w:ascii="Times New Roman" w:hAnsi="Times New Roman" w:cs="Times New Roman"/>
          <w:sz w:val="28"/>
          <w:szCs w:val="28"/>
        </w:rPr>
        <w:t xml:space="preserve">ое </w:t>
      </w:r>
      <w:r w:rsidR="00A17AC2" w:rsidRPr="00695B0B">
        <w:rPr>
          <w:rFonts w:ascii="Times New Roman" w:hAnsi="Times New Roman" w:cs="Times New Roman"/>
          <w:sz w:val="28"/>
          <w:szCs w:val="28"/>
        </w:rPr>
        <w:t>пособи</w:t>
      </w:r>
      <w:r w:rsidRPr="00695B0B">
        <w:rPr>
          <w:rFonts w:ascii="Times New Roman" w:hAnsi="Times New Roman" w:cs="Times New Roman"/>
          <w:sz w:val="28"/>
          <w:szCs w:val="28"/>
        </w:rPr>
        <w:t>е</w:t>
      </w:r>
      <w:r w:rsidR="00AF440F">
        <w:rPr>
          <w:rFonts w:ascii="Times New Roman" w:hAnsi="Times New Roman" w:cs="Times New Roman"/>
          <w:sz w:val="28"/>
          <w:szCs w:val="28"/>
        </w:rPr>
        <w:t>, которо</w:t>
      </w:r>
      <w:r w:rsidR="00A17AC2" w:rsidRPr="00695B0B">
        <w:rPr>
          <w:rFonts w:ascii="Times New Roman" w:hAnsi="Times New Roman" w:cs="Times New Roman"/>
          <w:sz w:val="28"/>
          <w:szCs w:val="28"/>
        </w:rPr>
        <w:t>е соответствуют современным требованиям в развитии дошкольника. Их простота, незатейливость, большие возможности в плане решения воспитательных и образовательных задач неоценимы в работе с детьми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7AC2" w:rsidRPr="00695B0B">
        <w:rPr>
          <w:rFonts w:ascii="Times New Roman" w:hAnsi="Times New Roman" w:cs="Times New Roman"/>
          <w:sz w:val="28"/>
          <w:szCs w:val="28"/>
        </w:rPr>
        <w:t xml:space="preserve"> Игры психологически комфортны. Ребенок складывает, раскладывает, упражняется, экспериментирует, творит, не нанося ущерба себе и игрушке. Игры мобильны, многофункциональны, увлекательны для малыша. Играя в них, дети становятся  раскрепощенными,  уверенными в себе, подготовленными к обучению  в школе. </w:t>
      </w:r>
    </w:p>
    <w:p w:rsidR="00A17AC2" w:rsidRPr="00746B27" w:rsidRDefault="00A17AC2">
      <w:pPr>
        <w:rPr>
          <w:rFonts w:ascii="Times New Roman" w:hAnsi="Times New Roman" w:cs="Times New Roman"/>
          <w:sz w:val="24"/>
          <w:szCs w:val="24"/>
        </w:rPr>
      </w:pPr>
    </w:p>
    <w:sectPr w:rsidR="00A17AC2" w:rsidRPr="00746B27" w:rsidSect="0069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8FC"/>
    <w:multiLevelType w:val="hybridMultilevel"/>
    <w:tmpl w:val="D25E1C8A"/>
    <w:lvl w:ilvl="0" w:tplc="55562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48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C9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A0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4A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E1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42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87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E2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DC2F27"/>
    <w:multiLevelType w:val="hybridMultilevel"/>
    <w:tmpl w:val="4462F588"/>
    <w:lvl w:ilvl="0" w:tplc="0756A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380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A0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0C7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709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74D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AD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CE1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24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D42735"/>
    <w:multiLevelType w:val="hybridMultilevel"/>
    <w:tmpl w:val="AE740EC6"/>
    <w:lvl w:ilvl="0" w:tplc="07907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A03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44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AC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6A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A3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E03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186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AE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9257D9"/>
    <w:multiLevelType w:val="hybridMultilevel"/>
    <w:tmpl w:val="FAD08DE4"/>
    <w:lvl w:ilvl="0" w:tplc="0DE0B8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6B27"/>
    <w:rsid w:val="000604B8"/>
    <w:rsid w:val="0008089D"/>
    <w:rsid w:val="0009413D"/>
    <w:rsid w:val="000E6BCF"/>
    <w:rsid w:val="001F74C8"/>
    <w:rsid w:val="00421689"/>
    <w:rsid w:val="00622890"/>
    <w:rsid w:val="00691857"/>
    <w:rsid w:val="00695B0B"/>
    <w:rsid w:val="00746B27"/>
    <w:rsid w:val="00973819"/>
    <w:rsid w:val="00A10E77"/>
    <w:rsid w:val="00A17AC2"/>
    <w:rsid w:val="00AA194B"/>
    <w:rsid w:val="00AF440F"/>
    <w:rsid w:val="00B63162"/>
    <w:rsid w:val="00FC52A8"/>
    <w:rsid w:val="00FF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4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F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3</cp:revision>
  <cp:lastPrinted>2020-02-24T08:11:00Z</cp:lastPrinted>
  <dcterms:created xsi:type="dcterms:W3CDTF">2021-03-23T09:06:00Z</dcterms:created>
  <dcterms:modified xsi:type="dcterms:W3CDTF">2021-03-23T09:10:00Z</dcterms:modified>
</cp:coreProperties>
</file>