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99" w:rsidRDefault="00C56D99" w:rsidP="00C56D99">
      <w:pPr>
        <w:jc w:val="center"/>
        <w:rPr>
          <w:rStyle w:val="a4"/>
          <w:rFonts w:ascii="Arial" w:hAnsi="Arial" w:cs="Arial"/>
          <w:color w:val="211E1E"/>
          <w:shd w:val="clear" w:color="auto" w:fill="FFFFFF"/>
        </w:rPr>
      </w:pPr>
      <w:r>
        <w:rPr>
          <w:rStyle w:val="a4"/>
          <w:rFonts w:ascii="Arial" w:hAnsi="Arial" w:cs="Arial"/>
          <w:color w:val="211E1E"/>
          <w:shd w:val="clear" w:color="auto" w:fill="FFFFFF"/>
        </w:rPr>
        <w:t>Региональная методическая выставка-конкурс</w:t>
      </w:r>
    </w:p>
    <w:p w:rsidR="00C56D99" w:rsidRDefault="00C56D99" w:rsidP="00C56D99">
      <w:pPr>
        <w:jc w:val="center"/>
      </w:pPr>
      <w:r>
        <w:rPr>
          <w:rStyle w:val="a4"/>
          <w:rFonts w:ascii="Arial" w:hAnsi="Arial" w:cs="Arial"/>
          <w:color w:val="211E1E"/>
          <w:shd w:val="clear" w:color="auto" w:fill="FFFFFF"/>
        </w:rPr>
        <w:t>«Современная образовательная среда детского сада»</w:t>
      </w:r>
    </w:p>
    <w:p w:rsidR="00D07553" w:rsidRDefault="00C56D99">
      <w:r>
        <w:t>Направление «</w:t>
      </w:r>
      <w:r w:rsidR="00D07553">
        <w:t>Авторский взгляд на моделирование образовательного пространства дошкольной организации</w:t>
      </w:r>
      <w:r>
        <w:t>»</w:t>
      </w:r>
    </w:p>
    <w:p w:rsidR="00D07553" w:rsidRDefault="00C56D99" w:rsidP="00C56D99">
      <w:pPr>
        <w:jc w:val="center"/>
      </w:pPr>
      <w:proofErr w:type="spellStart"/>
      <w:r>
        <w:t>Фотозона</w:t>
      </w:r>
      <w:proofErr w:type="spellEnd"/>
      <w:r>
        <w:t xml:space="preserve"> «Этот загадочный космос»</w:t>
      </w:r>
    </w:p>
    <w:p w:rsidR="00C56D99" w:rsidRDefault="00C56D99" w:rsidP="00C56D99">
      <w:proofErr w:type="spellStart"/>
      <w:r>
        <w:t>Фотозона</w:t>
      </w:r>
      <w:proofErr w:type="spellEnd"/>
      <w:r>
        <w:t xml:space="preserve"> «Этот загадочный космос» расположена в музыкальном зале детского сада «Ягодка», р.п. Голышманово. </w:t>
      </w:r>
    </w:p>
    <w:p w:rsidR="00C56D99" w:rsidRDefault="00C56D99" w:rsidP="00C56D99">
      <w:r>
        <w:t xml:space="preserve">Основная цель </w:t>
      </w:r>
      <w:proofErr w:type="spellStart"/>
      <w:r>
        <w:t>фотозоны</w:t>
      </w:r>
      <w:proofErr w:type="spellEnd"/>
      <w:r>
        <w:t xml:space="preserve">: создание условий для расширения представлений детей о космическом пространстве, солнечной системе, освоении космоса людьми. </w:t>
      </w:r>
    </w:p>
    <w:p w:rsidR="00994E5F" w:rsidRDefault="00994E5F">
      <w:r>
        <w:t xml:space="preserve">В изготовлении элементов </w:t>
      </w:r>
      <w:proofErr w:type="spellStart"/>
      <w:r>
        <w:t>фотозоны</w:t>
      </w:r>
      <w:proofErr w:type="spellEnd"/>
      <w:r>
        <w:t xml:space="preserve"> принял участие творческий коллектив родителей, детей и воспитателей. Тантамарески </w:t>
      </w:r>
      <w:proofErr w:type="gramStart"/>
      <w:r>
        <w:t>изготовлены</w:t>
      </w:r>
      <w:proofErr w:type="gramEnd"/>
      <w:r>
        <w:t xml:space="preserve"> из плотного картона и оформлены красками. Костюмы инопланетян сшиты заботливыми руками сотрудников детского сада.</w:t>
      </w:r>
    </w:p>
    <w:p w:rsidR="00D07553" w:rsidRDefault="00C56D99">
      <w:r>
        <w:t xml:space="preserve">В основе подхода к насыщению </w:t>
      </w:r>
      <w:proofErr w:type="spellStart"/>
      <w:r>
        <w:t>фотозоны</w:t>
      </w:r>
      <w:proofErr w:type="spellEnd"/>
      <w:r>
        <w:t xml:space="preserve"> лежит принцип деятельности, т.е. обеспечивается возможность развивающих видов деятельности.</w:t>
      </w:r>
      <w:r w:rsidR="00994E5F">
        <w:t xml:space="preserve">  На основе </w:t>
      </w:r>
      <w:proofErr w:type="spellStart"/>
      <w:r w:rsidR="00994E5F">
        <w:t>фотозоны</w:t>
      </w:r>
      <w:proofErr w:type="spellEnd"/>
      <w:r w:rsidR="00994E5F">
        <w:t xml:space="preserve">  с воспитанниками подготовительной группы «Затейники»  была проведена </w:t>
      </w:r>
      <w:proofErr w:type="spellStart"/>
      <w:r w:rsidR="00994E5F">
        <w:t>квест-игра</w:t>
      </w:r>
      <w:proofErr w:type="spellEnd"/>
      <w:r w:rsidR="00994E5F">
        <w:t xml:space="preserve">  «Если очень захотеть, можно в космос полететь». В процессе </w:t>
      </w:r>
      <w:proofErr w:type="spellStart"/>
      <w:r w:rsidR="00994E5F">
        <w:t>квест-игры</w:t>
      </w:r>
      <w:proofErr w:type="spellEnd"/>
      <w:r w:rsidR="00994E5F">
        <w:t xml:space="preserve"> ребята собирали космические </w:t>
      </w:r>
      <w:proofErr w:type="spellStart"/>
      <w:r w:rsidR="00994E5F">
        <w:t>пазлы</w:t>
      </w:r>
      <w:proofErr w:type="spellEnd"/>
      <w:r w:rsidR="00994E5F">
        <w:t>, выполняли сложные космические задания</w:t>
      </w:r>
      <w:r w:rsidR="005071C8">
        <w:t>: «Планеты перепутались», «Испытание  в невесомости» и др.</w:t>
      </w:r>
    </w:p>
    <w:p w:rsidR="00D07553" w:rsidRDefault="00D07553"/>
    <w:p w:rsidR="00BF4F78" w:rsidRDefault="00D07553">
      <w:r>
        <w:t xml:space="preserve">Ссылка на видеоролик в </w:t>
      </w:r>
      <w:proofErr w:type="spellStart"/>
      <w:r>
        <w:t>Ютубе</w:t>
      </w:r>
      <w:proofErr w:type="spellEnd"/>
      <w:r>
        <w:t xml:space="preserve"> 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https://youtu.be/aOlehUKXeLw</w:t>
        </w:r>
      </w:hyperlink>
    </w:p>
    <w:sectPr w:rsidR="00BF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553"/>
    <w:rsid w:val="005071C8"/>
    <w:rsid w:val="00994E5F"/>
    <w:rsid w:val="00BF4F78"/>
    <w:rsid w:val="00C56D99"/>
    <w:rsid w:val="00D0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553"/>
    <w:rPr>
      <w:color w:val="0000FF"/>
      <w:u w:val="single"/>
    </w:rPr>
  </w:style>
  <w:style w:type="character" w:styleId="a4">
    <w:name w:val="Strong"/>
    <w:basedOn w:val="a0"/>
    <w:uiPriority w:val="22"/>
    <w:qFormat/>
    <w:rsid w:val="00C56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OlehUKXe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2021-03-26T11:24:00Z</dcterms:created>
  <dcterms:modified xsi:type="dcterms:W3CDTF">2021-03-26T11:56:00Z</dcterms:modified>
</cp:coreProperties>
</file>