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F" w:rsidRDefault="00560CAF" w:rsidP="00560CA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Визитная  карточка </w:t>
      </w:r>
    </w:p>
    <w:p w:rsidR="00560CAF" w:rsidRDefault="00560CAF" w:rsidP="00560CA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старшего воспитателя </w:t>
      </w:r>
    </w:p>
    <w:p w:rsidR="00560CAF" w:rsidRDefault="00560CAF" w:rsidP="00560CA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Гуляевой Елены Викторовны </w:t>
      </w:r>
    </w:p>
    <w:p w:rsidR="00560CAF" w:rsidRDefault="00560CAF" w:rsidP="00AC01EF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МАДОУ д/с №132 г. Тюмени</w:t>
      </w:r>
    </w:p>
    <w:p w:rsidR="00AC01EF" w:rsidRDefault="00560CAF" w:rsidP="00AC01EF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60C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952335" w:rsidRPr="00560C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— это волшебник</w:t>
      </w:r>
      <w:r w:rsidR="00952335" w:rsidRPr="00560C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952335" w:rsidRPr="00560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который открывает детям дверь в мир взрослых. И от того, что знает и умеет </w:t>
      </w:r>
      <w:r w:rsidR="00952335" w:rsidRPr="00560C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952335" w:rsidRPr="00560C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952335" w:rsidRPr="00560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зависит и то, чему и как он научит своих</w:t>
      </w:r>
      <w:r w:rsidR="00952335" w:rsidRPr="00560C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952335" w:rsidRPr="00560CA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 w:rsidR="00952335" w:rsidRPr="00560C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D439D" w:rsidRPr="00AC01EF" w:rsidRDefault="00952335" w:rsidP="00AC01EF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 w:rsidRPr="00560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К.Гельвеций</w:t>
      </w:r>
      <w:proofErr w:type="spellEnd"/>
      <w:r w:rsidRPr="00560C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60CAF" w:rsidRDefault="00560CAF" w:rsidP="009523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B3C4D" w:rsidRDefault="00AB3C4D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FD2A27">
        <w:rPr>
          <w:color w:val="111111"/>
          <w:sz w:val="28"/>
          <w:szCs w:val="28"/>
        </w:rPr>
        <w:tab/>
      </w:r>
      <w:r w:rsidR="00005F37">
        <w:rPr>
          <w:color w:val="111111"/>
          <w:sz w:val="28"/>
          <w:szCs w:val="28"/>
        </w:rPr>
        <w:t>Я, Гуляева Елена Викторовна, 15.01.1972 г.</w:t>
      </w:r>
      <w:r>
        <w:rPr>
          <w:color w:val="111111"/>
          <w:sz w:val="28"/>
          <w:szCs w:val="28"/>
        </w:rPr>
        <w:t>, имею высшее педаг</w:t>
      </w:r>
      <w:r w:rsidR="00FD2A27">
        <w:rPr>
          <w:color w:val="111111"/>
          <w:sz w:val="28"/>
          <w:szCs w:val="28"/>
        </w:rPr>
        <w:t>огическое образование, диплом Тульского государственного педагогического</w:t>
      </w:r>
      <w:r>
        <w:rPr>
          <w:color w:val="111111"/>
          <w:sz w:val="28"/>
          <w:szCs w:val="28"/>
        </w:rPr>
        <w:t xml:space="preserve"> университет</w:t>
      </w:r>
      <w:r w:rsidR="00FD2A27">
        <w:rPr>
          <w:color w:val="111111"/>
          <w:sz w:val="28"/>
          <w:szCs w:val="28"/>
        </w:rPr>
        <w:t xml:space="preserve">а им. Л.Н. Толстого, </w:t>
      </w:r>
      <w:r>
        <w:rPr>
          <w:color w:val="111111"/>
          <w:sz w:val="28"/>
          <w:szCs w:val="28"/>
        </w:rPr>
        <w:t>диплом о проф</w:t>
      </w:r>
      <w:r w:rsidR="00FD2A27">
        <w:rPr>
          <w:color w:val="111111"/>
          <w:sz w:val="28"/>
          <w:szCs w:val="28"/>
        </w:rPr>
        <w:t xml:space="preserve">ессиональной переподготовке, </w:t>
      </w:r>
      <w:proofErr w:type="spellStart"/>
      <w:r w:rsidR="00FD2A27">
        <w:rPr>
          <w:color w:val="111111"/>
          <w:sz w:val="28"/>
          <w:szCs w:val="28"/>
        </w:rPr>
        <w:t>г</w:t>
      </w:r>
      <w:proofErr w:type="gramStart"/>
      <w:r w:rsidR="00FD2A27">
        <w:rPr>
          <w:color w:val="111111"/>
          <w:sz w:val="28"/>
          <w:szCs w:val="28"/>
        </w:rPr>
        <w:t>.Т</w:t>
      </w:r>
      <w:proofErr w:type="gramEnd"/>
      <w:r w:rsidR="00FD2A27">
        <w:rPr>
          <w:color w:val="111111"/>
          <w:sz w:val="28"/>
          <w:szCs w:val="28"/>
        </w:rPr>
        <w:t>юмень</w:t>
      </w:r>
      <w:proofErr w:type="spellEnd"/>
      <w:r w:rsidR="00FD2A2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ТОГИРРО «Менеджмент организаций». </w:t>
      </w:r>
    </w:p>
    <w:p w:rsidR="00595BA5" w:rsidRDefault="00AB3C4D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FD2A27">
        <w:rPr>
          <w:color w:val="111111"/>
          <w:sz w:val="28"/>
          <w:szCs w:val="28"/>
        </w:rPr>
        <w:tab/>
        <w:t xml:space="preserve">Мой стаж педагогической работы 27 лет. </w:t>
      </w:r>
      <w:r>
        <w:rPr>
          <w:color w:val="111111"/>
          <w:sz w:val="28"/>
          <w:szCs w:val="28"/>
        </w:rPr>
        <w:t xml:space="preserve">В  детском саду </w:t>
      </w:r>
      <w:r w:rsidR="00FD2A27">
        <w:rPr>
          <w:color w:val="111111"/>
          <w:sz w:val="28"/>
          <w:szCs w:val="28"/>
        </w:rPr>
        <w:t xml:space="preserve">№132 </w:t>
      </w:r>
    </w:p>
    <w:p w:rsidR="00F259B0" w:rsidRDefault="00FD2A27" w:rsidP="00595BA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</w:t>
      </w:r>
      <w:proofErr w:type="gramStart"/>
      <w:r>
        <w:rPr>
          <w:color w:val="111111"/>
          <w:sz w:val="28"/>
          <w:szCs w:val="28"/>
        </w:rPr>
        <w:t>.</w:t>
      </w:r>
      <w:r w:rsidR="00005F37">
        <w:rPr>
          <w:color w:val="111111"/>
          <w:sz w:val="28"/>
          <w:szCs w:val="28"/>
        </w:rPr>
        <w:t>Т</w:t>
      </w:r>
      <w:proofErr w:type="gramEnd"/>
      <w:r w:rsidR="00005F37">
        <w:rPr>
          <w:color w:val="111111"/>
          <w:sz w:val="28"/>
          <w:szCs w:val="28"/>
        </w:rPr>
        <w:t>юмени</w:t>
      </w:r>
      <w:proofErr w:type="spellEnd"/>
      <w:r w:rsidR="00005F37">
        <w:rPr>
          <w:color w:val="111111"/>
          <w:sz w:val="28"/>
          <w:szCs w:val="28"/>
        </w:rPr>
        <w:t xml:space="preserve"> </w:t>
      </w:r>
      <w:r w:rsidR="00AB3C4D">
        <w:rPr>
          <w:color w:val="111111"/>
          <w:sz w:val="28"/>
          <w:szCs w:val="28"/>
        </w:rPr>
        <w:t xml:space="preserve">работаю </w:t>
      </w:r>
      <w:r w:rsidR="00005F37">
        <w:rPr>
          <w:color w:val="111111"/>
          <w:sz w:val="28"/>
          <w:szCs w:val="28"/>
        </w:rPr>
        <w:t>6 лет, в должности старшего воспитателя и с</w:t>
      </w:r>
      <w:r w:rsidR="00560CAF">
        <w:rPr>
          <w:color w:val="111111"/>
          <w:sz w:val="28"/>
          <w:szCs w:val="28"/>
        </w:rPr>
        <w:t>вою методическую работу с педагогами строю на доверии</w:t>
      </w:r>
      <w:r w:rsidR="00952335" w:rsidRPr="00560CAF">
        <w:rPr>
          <w:color w:val="111111"/>
          <w:sz w:val="28"/>
          <w:szCs w:val="28"/>
        </w:rPr>
        <w:t xml:space="preserve"> – это основа, без которой нет взаимопонимания, стремления, новаторства, поиска, риска,</w:t>
      </w:r>
      <w:r w:rsidR="00560CAF">
        <w:rPr>
          <w:color w:val="111111"/>
          <w:sz w:val="28"/>
          <w:szCs w:val="28"/>
        </w:rPr>
        <w:t xml:space="preserve"> и, в конечном счете</w:t>
      </w:r>
      <w:r w:rsidR="00AB3C4D">
        <w:rPr>
          <w:color w:val="111111"/>
          <w:sz w:val="28"/>
          <w:szCs w:val="28"/>
        </w:rPr>
        <w:t xml:space="preserve"> </w:t>
      </w:r>
      <w:r w:rsidR="00560CAF">
        <w:rPr>
          <w:color w:val="111111"/>
          <w:sz w:val="28"/>
          <w:szCs w:val="28"/>
        </w:rPr>
        <w:t>- результата</w:t>
      </w:r>
      <w:r w:rsidR="00952335" w:rsidRPr="00560CAF">
        <w:rPr>
          <w:color w:val="111111"/>
          <w:sz w:val="28"/>
          <w:szCs w:val="28"/>
        </w:rPr>
        <w:t>.</w:t>
      </w:r>
    </w:p>
    <w:p w:rsidR="00F259B0" w:rsidRPr="00560CAF" w:rsidRDefault="00AB3C4D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2A27">
        <w:rPr>
          <w:color w:val="111111"/>
          <w:sz w:val="28"/>
          <w:szCs w:val="28"/>
        </w:rPr>
        <w:tab/>
      </w:r>
      <w:r w:rsidR="00F259B0" w:rsidRPr="00560CAF">
        <w:rPr>
          <w:color w:val="111111"/>
          <w:sz w:val="28"/>
          <w:szCs w:val="28"/>
        </w:rPr>
        <w:t>Работа </w:t>
      </w:r>
      <w:r w:rsidR="00F259B0" w:rsidRPr="00F259B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старшего воспитателя</w:t>
      </w:r>
      <w:r w:rsidR="00F259B0" w:rsidRPr="00560CAF">
        <w:rPr>
          <w:color w:val="111111"/>
          <w:sz w:val="28"/>
          <w:szCs w:val="28"/>
        </w:rPr>
        <w:t> интересная и многообразная, которая требует от меня огромных сил</w:t>
      </w:r>
      <w:r w:rsidR="00F259B0">
        <w:rPr>
          <w:color w:val="111111"/>
          <w:sz w:val="28"/>
          <w:szCs w:val="28"/>
        </w:rPr>
        <w:t>. Моя работа – это кропотливый труд</w:t>
      </w:r>
      <w:r w:rsidR="00F259B0" w:rsidRPr="00560CAF">
        <w:rPr>
          <w:color w:val="111111"/>
          <w:sz w:val="28"/>
          <w:szCs w:val="28"/>
        </w:rPr>
        <w:t xml:space="preserve">, </w:t>
      </w:r>
      <w:r w:rsidR="00F259B0">
        <w:rPr>
          <w:color w:val="111111"/>
          <w:sz w:val="28"/>
          <w:szCs w:val="28"/>
        </w:rPr>
        <w:t xml:space="preserve"> требует </w:t>
      </w:r>
      <w:r w:rsidR="00F259B0" w:rsidRPr="00560CAF">
        <w:rPr>
          <w:color w:val="111111"/>
          <w:sz w:val="28"/>
          <w:szCs w:val="28"/>
        </w:rPr>
        <w:t>терпения, чтобы каждый </w:t>
      </w:r>
      <w:r w:rsidR="00F259B0" w:rsidRPr="00F259B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F259B0" w:rsidRPr="00560CAF">
        <w:rPr>
          <w:color w:val="111111"/>
          <w:sz w:val="28"/>
          <w:szCs w:val="28"/>
        </w:rPr>
        <w:t> вырос в</w:t>
      </w:r>
      <w:r w:rsidR="00F259B0">
        <w:rPr>
          <w:color w:val="111111"/>
          <w:sz w:val="28"/>
          <w:szCs w:val="28"/>
        </w:rPr>
        <w:t xml:space="preserve"> настоящего мастера своего дела. Я стараюсь быть</w:t>
      </w:r>
      <w:r w:rsidR="00F259B0" w:rsidRPr="00560CAF">
        <w:rPr>
          <w:color w:val="111111"/>
          <w:sz w:val="28"/>
          <w:szCs w:val="28"/>
        </w:rPr>
        <w:t xml:space="preserve"> слушающим и слышащим, чутким и доброжелательным, творческим и активным. Я не могу быть равнодушным человеком, так как общаюсь не с предметами, а с педагогами – людьми образованными и нер</w:t>
      </w:r>
      <w:r w:rsidR="00D840A4">
        <w:rPr>
          <w:color w:val="111111"/>
          <w:sz w:val="28"/>
          <w:szCs w:val="28"/>
        </w:rPr>
        <w:t xml:space="preserve">авнодушными, </w:t>
      </w:r>
      <w:r w:rsidR="009D54BE">
        <w:rPr>
          <w:color w:val="111111"/>
          <w:sz w:val="28"/>
          <w:szCs w:val="28"/>
        </w:rPr>
        <w:t xml:space="preserve">которые </w:t>
      </w:r>
      <w:r w:rsidR="00D840A4">
        <w:rPr>
          <w:color w:val="111111"/>
          <w:sz w:val="28"/>
          <w:szCs w:val="28"/>
        </w:rPr>
        <w:t>пост</w:t>
      </w:r>
      <w:r w:rsidR="009D54BE">
        <w:rPr>
          <w:color w:val="111111"/>
          <w:sz w:val="28"/>
          <w:szCs w:val="28"/>
        </w:rPr>
        <w:t>оянно</w:t>
      </w:r>
      <w:r w:rsidR="00F259B0" w:rsidRPr="00560CAF">
        <w:rPr>
          <w:color w:val="111111"/>
          <w:sz w:val="28"/>
          <w:szCs w:val="28"/>
        </w:rPr>
        <w:t xml:space="preserve"> в творческом поиске.</w:t>
      </w:r>
    </w:p>
    <w:p w:rsidR="00AF108C" w:rsidRDefault="00AF108C" w:rsidP="00FD2A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0C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Джон </w:t>
      </w:r>
      <w:proofErr w:type="spellStart"/>
      <w:r w:rsidRPr="00560CAF">
        <w:rPr>
          <w:color w:val="111111"/>
          <w:sz w:val="28"/>
          <w:szCs w:val="28"/>
          <w:u w:val="single"/>
          <w:bdr w:val="none" w:sz="0" w:space="0" w:color="auto" w:frame="1"/>
        </w:rPr>
        <w:t>Дьюи</w:t>
      </w:r>
      <w:proofErr w:type="spellEnd"/>
      <w:r w:rsidRPr="00560C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говорил</w:t>
      </w:r>
      <w:r w:rsidRPr="00560CAF">
        <w:rPr>
          <w:color w:val="111111"/>
          <w:sz w:val="28"/>
          <w:szCs w:val="28"/>
        </w:rPr>
        <w:t xml:space="preserve">: «Мы лишаем детей будущего, если продолжаем учить сегодня так, как учили этому вчера». Чему и как учить детей в современном детском саду, определяет ФГОС </w:t>
      </w:r>
      <w:proofErr w:type="gramStart"/>
      <w:r w:rsidRPr="00560CAF">
        <w:rPr>
          <w:color w:val="111111"/>
          <w:sz w:val="28"/>
          <w:szCs w:val="28"/>
        </w:rPr>
        <w:t>ДО</w:t>
      </w:r>
      <w:proofErr w:type="gramEnd"/>
      <w:r w:rsidRPr="00560CAF">
        <w:rPr>
          <w:color w:val="111111"/>
          <w:sz w:val="28"/>
          <w:szCs w:val="28"/>
        </w:rPr>
        <w:t xml:space="preserve">. </w:t>
      </w:r>
    </w:p>
    <w:p w:rsidR="00874AC0" w:rsidRDefault="009D54BE" w:rsidP="0092005A">
      <w:pPr>
        <w:pStyle w:val="a5"/>
        <w:jc w:val="both"/>
        <w:rPr>
          <w:szCs w:val="28"/>
        </w:rPr>
      </w:pPr>
      <w:r>
        <w:rPr>
          <w:szCs w:val="28"/>
        </w:rPr>
        <w:t xml:space="preserve">     </w:t>
      </w:r>
      <w:r w:rsidR="00D2050D">
        <w:rPr>
          <w:szCs w:val="28"/>
        </w:rPr>
        <w:t xml:space="preserve">     </w:t>
      </w:r>
      <w:r w:rsidR="00FD2A27">
        <w:rPr>
          <w:szCs w:val="28"/>
        </w:rPr>
        <w:tab/>
      </w:r>
      <w:r>
        <w:rPr>
          <w:szCs w:val="28"/>
        </w:rPr>
        <w:t>Профессиональное развитие педагогов требует особого анализа, поскольку педаг</w:t>
      </w:r>
      <w:r w:rsidR="0092005A">
        <w:rPr>
          <w:szCs w:val="28"/>
        </w:rPr>
        <w:t>огические работники организаци</w:t>
      </w:r>
      <w:proofErr w:type="gramStart"/>
      <w:r w:rsidR="0092005A">
        <w:rPr>
          <w:szCs w:val="28"/>
        </w:rPr>
        <w:t>и</w:t>
      </w:r>
      <w:r>
        <w:rPr>
          <w:szCs w:val="28"/>
        </w:rPr>
        <w:t>-</w:t>
      </w:r>
      <w:proofErr w:type="gramEnd"/>
      <w:r w:rsidR="0092005A">
        <w:rPr>
          <w:szCs w:val="28"/>
        </w:rPr>
        <w:t xml:space="preserve"> </w:t>
      </w:r>
      <w:r>
        <w:rPr>
          <w:szCs w:val="28"/>
        </w:rPr>
        <w:t xml:space="preserve">один из наиболее значимых ресурсов учреждения. Успешная деятельность образовательного учреждения зависит от умелого использования </w:t>
      </w:r>
      <w:r w:rsidR="00F44ED1">
        <w:rPr>
          <w:szCs w:val="28"/>
        </w:rPr>
        <w:t xml:space="preserve">ресурсов педагогических </w:t>
      </w:r>
      <w:r w:rsidR="0092005A">
        <w:rPr>
          <w:szCs w:val="28"/>
        </w:rPr>
        <w:t xml:space="preserve">кадров, эффективности </w:t>
      </w:r>
      <w:r>
        <w:rPr>
          <w:szCs w:val="28"/>
        </w:rPr>
        <w:t xml:space="preserve">управления ими, </w:t>
      </w:r>
      <w:r w:rsidR="00F44ED1">
        <w:rPr>
          <w:szCs w:val="28"/>
        </w:rPr>
        <w:t xml:space="preserve">внедрения современных </w:t>
      </w:r>
      <w:r w:rsidR="0092005A">
        <w:rPr>
          <w:szCs w:val="28"/>
        </w:rPr>
        <w:t>эффективных образовательных технологий по повышению профессиональных</w:t>
      </w:r>
      <w:r w:rsidR="00F44ED1">
        <w:rPr>
          <w:szCs w:val="28"/>
        </w:rPr>
        <w:t xml:space="preserve"> </w:t>
      </w:r>
      <w:r w:rsidR="0092005A">
        <w:rPr>
          <w:szCs w:val="28"/>
        </w:rPr>
        <w:t xml:space="preserve"> навыков и мастерства педагогов.</w:t>
      </w:r>
      <w:r w:rsidR="00F259B0" w:rsidRPr="00F259B0">
        <w:rPr>
          <w:szCs w:val="28"/>
        </w:rPr>
        <w:t xml:space="preserve"> </w:t>
      </w:r>
      <w:r w:rsidR="0092005A">
        <w:rPr>
          <w:szCs w:val="28"/>
        </w:rPr>
        <w:t>Современному детскому саду нужен профессионально компетентный, мобильный, психологически и технологически готовый к реализации гуманистических ценностей, осознанному включению в инновационный процесс дошкольного образования педагог.</w:t>
      </w:r>
    </w:p>
    <w:p w:rsidR="00F259B0" w:rsidRPr="00F259B0" w:rsidRDefault="009D54BE" w:rsidP="00920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2050D">
        <w:rPr>
          <w:rFonts w:ascii="Times New Roman" w:hAnsi="Times New Roman"/>
          <w:sz w:val="28"/>
          <w:szCs w:val="28"/>
        </w:rPr>
        <w:t xml:space="preserve"> </w:t>
      </w:r>
      <w:r w:rsidR="00FD2A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Моя цель методической работы -</w:t>
      </w:r>
      <w:r w:rsidR="00874AC0" w:rsidRPr="00874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 </w:t>
      </w:r>
      <w:r w:rsidR="00874AC0" w:rsidRPr="00874AC0">
        <w:rPr>
          <w:rFonts w:ascii="Times New Roman" w:hAnsi="Times New Roman"/>
          <w:sz w:val="28"/>
          <w:szCs w:val="28"/>
        </w:rPr>
        <w:t>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560CAF" w:rsidRDefault="00D2050D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A27">
        <w:rPr>
          <w:sz w:val="28"/>
          <w:szCs w:val="28"/>
        </w:rPr>
        <w:tab/>
      </w:r>
      <w:r w:rsidR="009D54BE">
        <w:rPr>
          <w:sz w:val="28"/>
          <w:szCs w:val="28"/>
        </w:rPr>
        <w:t>Моя</w:t>
      </w:r>
      <w:r w:rsidR="00AF108C" w:rsidRPr="00AF108C">
        <w:rPr>
          <w:sz w:val="28"/>
          <w:szCs w:val="28"/>
        </w:rPr>
        <w:t xml:space="preserve"> з</w:t>
      </w:r>
      <w:r w:rsidR="009D54BE">
        <w:rPr>
          <w:sz w:val="28"/>
          <w:szCs w:val="28"/>
        </w:rPr>
        <w:t>адача -</w:t>
      </w:r>
      <w:r w:rsidR="00874AC0">
        <w:rPr>
          <w:sz w:val="28"/>
          <w:szCs w:val="28"/>
        </w:rPr>
        <w:t xml:space="preserve"> создание</w:t>
      </w:r>
      <w:r w:rsidR="00F259B0" w:rsidRPr="00AF108C">
        <w:rPr>
          <w:sz w:val="28"/>
          <w:szCs w:val="28"/>
        </w:rPr>
        <w:t xml:space="preserve"> такой образовательной среды в учреждении, где бы полностью был реализован творческий потенциал педагога и педагогического коллектива.</w:t>
      </w:r>
    </w:p>
    <w:p w:rsidR="00D2050D" w:rsidRDefault="00D2050D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A27">
        <w:rPr>
          <w:sz w:val="28"/>
          <w:szCs w:val="28"/>
        </w:rPr>
        <w:tab/>
      </w:r>
      <w:r w:rsidR="001A6868">
        <w:rPr>
          <w:sz w:val="28"/>
          <w:szCs w:val="28"/>
        </w:rPr>
        <w:t>С позиции поиска но</w:t>
      </w:r>
      <w:r>
        <w:rPr>
          <w:sz w:val="28"/>
          <w:szCs w:val="28"/>
        </w:rPr>
        <w:t xml:space="preserve">вых возможностей, нацеленных на </w:t>
      </w:r>
      <w:r w:rsidR="001A6868">
        <w:rPr>
          <w:sz w:val="28"/>
          <w:szCs w:val="28"/>
        </w:rPr>
        <w:t>профессиональное развитие педагогов  стало построение практик</w:t>
      </w:r>
      <w:proofErr w:type="gramStart"/>
      <w:r w:rsidR="001A6868">
        <w:rPr>
          <w:sz w:val="28"/>
          <w:szCs w:val="28"/>
        </w:rPr>
        <w:t>о-</w:t>
      </w:r>
      <w:proofErr w:type="gramEnd"/>
      <w:r w:rsidR="001A6868">
        <w:rPr>
          <w:sz w:val="28"/>
          <w:szCs w:val="28"/>
        </w:rPr>
        <w:t xml:space="preserve"> ориентированной системы повышения квалификации педагогов.</w:t>
      </w:r>
      <w:r w:rsidR="00F53F57">
        <w:rPr>
          <w:sz w:val="28"/>
          <w:szCs w:val="28"/>
        </w:rPr>
        <w:t xml:space="preserve"> Поэтому м</w:t>
      </w:r>
      <w:r w:rsidR="00223B4D">
        <w:rPr>
          <w:sz w:val="28"/>
          <w:szCs w:val="28"/>
        </w:rPr>
        <w:t xml:space="preserve">оя  методическая работа </w:t>
      </w:r>
      <w:r w:rsidR="00C52E6D">
        <w:rPr>
          <w:sz w:val="28"/>
          <w:szCs w:val="28"/>
        </w:rPr>
        <w:t xml:space="preserve"> носит постоянно обновляющийся характер, требует повышение</w:t>
      </w:r>
      <w:r w:rsidR="00A87D4B">
        <w:rPr>
          <w:sz w:val="28"/>
          <w:szCs w:val="28"/>
        </w:rPr>
        <w:t xml:space="preserve"> эффективности традиционных и применения новых форм методической работы. </w:t>
      </w:r>
    </w:p>
    <w:p w:rsidR="00223B4D" w:rsidRDefault="00F44ED1" w:rsidP="00F44ED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A27">
        <w:rPr>
          <w:sz w:val="28"/>
          <w:szCs w:val="28"/>
        </w:rPr>
        <w:tab/>
      </w:r>
      <w:r w:rsidR="00A87D4B">
        <w:rPr>
          <w:sz w:val="28"/>
          <w:szCs w:val="28"/>
        </w:rPr>
        <w:t>Одним из способов повышения творческого потенциала и формирования стремления педагогов к саморазвитию стало педагогическое проектирование, которое способствует созданию более эффективной модели деятельности методической службы в дошкольном учреждении.</w:t>
      </w:r>
      <w:r>
        <w:rPr>
          <w:sz w:val="28"/>
          <w:szCs w:val="28"/>
        </w:rPr>
        <w:t xml:space="preserve"> Поэтому в</w:t>
      </w:r>
      <w:r w:rsidR="00D2050D">
        <w:rPr>
          <w:sz w:val="28"/>
          <w:szCs w:val="28"/>
        </w:rPr>
        <w:t xml:space="preserve"> плане работы учреждения был запланирован</w:t>
      </w:r>
      <w:r w:rsidR="00F56CD1">
        <w:rPr>
          <w:sz w:val="28"/>
          <w:szCs w:val="28"/>
        </w:rPr>
        <w:t xml:space="preserve"> </w:t>
      </w:r>
      <w:r w:rsidR="00D2050D">
        <w:rPr>
          <w:sz w:val="28"/>
          <w:szCs w:val="28"/>
        </w:rPr>
        <w:t>тематический педагогический совет «Проектн</w:t>
      </w:r>
      <w:proofErr w:type="gramStart"/>
      <w:r w:rsidR="00D2050D">
        <w:rPr>
          <w:sz w:val="28"/>
          <w:szCs w:val="28"/>
        </w:rPr>
        <w:t>о-</w:t>
      </w:r>
      <w:proofErr w:type="gramEnd"/>
      <w:r w:rsidR="00D2050D">
        <w:rPr>
          <w:sz w:val="28"/>
          <w:szCs w:val="28"/>
        </w:rPr>
        <w:t xml:space="preserve"> исследовательская деятельность как вид деятельности, помогающий успешной реализации ФГОС ДО» для повышения</w:t>
      </w:r>
      <w:r w:rsidR="00F56CD1">
        <w:rPr>
          <w:sz w:val="28"/>
          <w:szCs w:val="28"/>
        </w:rPr>
        <w:t xml:space="preserve"> п</w:t>
      </w:r>
      <w:r w:rsidR="00D2050D">
        <w:rPr>
          <w:sz w:val="28"/>
          <w:szCs w:val="28"/>
        </w:rPr>
        <w:t>рофессионального уровня педагог</w:t>
      </w:r>
      <w:r w:rsidR="00F56CD1">
        <w:rPr>
          <w:sz w:val="28"/>
          <w:szCs w:val="28"/>
        </w:rPr>
        <w:t xml:space="preserve"> через исполь</w:t>
      </w:r>
      <w:r w:rsidR="00D2050D">
        <w:rPr>
          <w:sz w:val="28"/>
          <w:szCs w:val="28"/>
        </w:rPr>
        <w:t xml:space="preserve">зование проектной деятельности. </w:t>
      </w:r>
      <w:r w:rsidR="00F56CD1">
        <w:rPr>
          <w:sz w:val="28"/>
          <w:szCs w:val="28"/>
        </w:rPr>
        <w:t>Во время педсовета рассматривались вопросы  организации детских центров экспериментирования для развития познавательн</w:t>
      </w:r>
      <w:proofErr w:type="gramStart"/>
      <w:r w:rsidR="00F56CD1">
        <w:rPr>
          <w:sz w:val="28"/>
          <w:szCs w:val="28"/>
        </w:rPr>
        <w:t>о-</w:t>
      </w:r>
      <w:proofErr w:type="gramEnd"/>
      <w:r w:rsidR="00F56CD1">
        <w:rPr>
          <w:sz w:val="28"/>
          <w:szCs w:val="28"/>
        </w:rPr>
        <w:t xml:space="preserve"> исследовательской деятельности дошкольников, применение способов разработки проектов, включающих системную паутинку по проекту «Модель трех вопросов»</w:t>
      </w:r>
      <w:r w:rsidR="00D2050D">
        <w:rPr>
          <w:sz w:val="28"/>
          <w:szCs w:val="28"/>
        </w:rPr>
        <w:t>. С</w:t>
      </w:r>
      <w:r>
        <w:rPr>
          <w:sz w:val="28"/>
          <w:szCs w:val="28"/>
        </w:rPr>
        <w:t>еминар-практикум</w:t>
      </w:r>
      <w:r w:rsidR="00F12F7E">
        <w:rPr>
          <w:sz w:val="28"/>
          <w:szCs w:val="28"/>
        </w:rPr>
        <w:t xml:space="preserve"> «Организация проектной деятель</w:t>
      </w:r>
      <w:r>
        <w:rPr>
          <w:sz w:val="28"/>
          <w:szCs w:val="28"/>
        </w:rPr>
        <w:t>ности в условиях детского сада».</w:t>
      </w:r>
      <w:r w:rsidR="00F12F7E">
        <w:rPr>
          <w:sz w:val="28"/>
          <w:szCs w:val="28"/>
        </w:rPr>
        <w:t xml:space="preserve"> </w:t>
      </w:r>
      <w:r w:rsidR="00521093">
        <w:rPr>
          <w:sz w:val="28"/>
          <w:szCs w:val="28"/>
        </w:rPr>
        <w:t xml:space="preserve">В нашем учреждении </w:t>
      </w:r>
      <w:r w:rsidR="00F12F7E">
        <w:rPr>
          <w:sz w:val="28"/>
          <w:szCs w:val="28"/>
        </w:rPr>
        <w:t>для все</w:t>
      </w:r>
      <w:r w:rsidR="00966587">
        <w:rPr>
          <w:sz w:val="28"/>
          <w:szCs w:val="28"/>
        </w:rPr>
        <w:t>х</w:t>
      </w:r>
      <w:r w:rsidR="00F12F7E">
        <w:rPr>
          <w:sz w:val="28"/>
          <w:szCs w:val="28"/>
        </w:rPr>
        <w:t xml:space="preserve"> педагогов запущен проект «Здоровый педаго</w:t>
      </w:r>
      <w:proofErr w:type="gramStart"/>
      <w:r w:rsidR="00F12F7E"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 w:rsidR="00F12F7E">
        <w:rPr>
          <w:sz w:val="28"/>
          <w:szCs w:val="28"/>
        </w:rPr>
        <w:t>здоровый ребенок»</w:t>
      </w:r>
      <w:r w:rsidR="005210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093">
        <w:rPr>
          <w:sz w:val="28"/>
          <w:szCs w:val="28"/>
        </w:rPr>
        <w:t>В рамках этого проекта п</w:t>
      </w:r>
      <w:r w:rsidR="00966587">
        <w:rPr>
          <w:sz w:val="28"/>
          <w:szCs w:val="28"/>
        </w:rPr>
        <w:t xml:space="preserve">едагоги стали активными </w:t>
      </w:r>
      <w:r w:rsidR="00521093">
        <w:rPr>
          <w:sz w:val="28"/>
          <w:szCs w:val="28"/>
        </w:rPr>
        <w:t xml:space="preserve">участниками </w:t>
      </w:r>
      <w:r w:rsidR="00966587">
        <w:rPr>
          <w:sz w:val="28"/>
          <w:szCs w:val="28"/>
        </w:rPr>
        <w:t xml:space="preserve"> </w:t>
      </w:r>
      <w:r w:rsidR="00521093">
        <w:rPr>
          <w:sz w:val="28"/>
          <w:szCs w:val="28"/>
        </w:rPr>
        <w:t xml:space="preserve">городской спартакиады </w:t>
      </w:r>
      <w:r w:rsidR="000F0E59">
        <w:rPr>
          <w:sz w:val="28"/>
          <w:szCs w:val="28"/>
        </w:rPr>
        <w:t xml:space="preserve"> «Здоровая нация», в 2019</w:t>
      </w:r>
      <w:r w:rsidR="00966587">
        <w:rPr>
          <w:sz w:val="28"/>
          <w:szCs w:val="28"/>
        </w:rPr>
        <w:t xml:space="preserve"> году заняли  3 место сред</w:t>
      </w:r>
      <w:r w:rsidR="000F0E59">
        <w:rPr>
          <w:sz w:val="28"/>
          <w:szCs w:val="28"/>
        </w:rPr>
        <w:t>и дошкольных организаций, в 2020</w:t>
      </w:r>
      <w:r w:rsidR="00966587">
        <w:rPr>
          <w:sz w:val="28"/>
          <w:szCs w:val="28"/>
        </w:rPr>
        <w:t xml:space="preserve"> году заняли 1 место в </w:t>
      </w:r>
      <w:r w:rsidR="00FB4726">
        <w:rPr>
          <w:sz w:val="28"/>
          <w:szCs w:val="28"/>
        </w:rPr>
        <w:t>игре «</w:t>
      </w:r>
      <w:proofErr w:type="spellStart"/>
      <w:r w:rsidR="00FB4726">
        <w:rPr>
          <w:sz w:val="28"/>
          <w:szCs w:val="28"/>
        </w:rPr>
        <w:t>Д</w:t>
      </w:r>
      <w:r w:rsidR="00966587">
        <w:rPr>
          <w:sz w:val="28"/>
          <w:szCs w:val="28"/>
        </w:rPr>
        <w:t>артц</w:t>
      </w:r>
      <w:proofErr w:type="spellEnd"/>
      <w:r w:rsidR="00FB4726">
        <w:rPr>
          <w:sz w:val="28"/>
          <w:szCs w:val="28"/>
        </w:rPr>
        <w:t>»</w:t>
      </w:r>
      <w:r w:rsidR="00966587">
        <w:rPr>
          <w:sz w:val="28"/>
          <w:szCs w:val="28"/>
        </w:rPr>
        <w:t>.</w:t>
      </w:r>
    </w:p>
    <w:p w:rsidR="00966587" w:rsidRDefault="00966587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ED1">
        <w:rPr>
          <w:sz w:val="28"/>
          <w:szCs w:val="28"/>
        </w:rPr>
        <w:t xml:space="preserve"> </w:t>
      </w:r>
      <w:r w:rsidR="00FD2A27">
        <w:rPr>
          <w:sz w:val="28"/>
          <w:szCs w:val="28"/>
        </w:rPr>
        <w:tab/>
      </w:r>
      <w:r w:rsidR="00F44ED1">
        <w:rPr>
          <w:sz w:val="28"/>
          <w:szCs w:val="28"/>
        </w:rPr>
        <w:t>Одной</w:t>
      </w:r>
      <w:r w:rsidR="00AC01EF">
        <w:rPr>
          <w:sz w:val="28"/>
          <w:szCs w:val="28"/>
        </w:rPr>
        <w:t xml:space="preserve"> из </w:t>
      </w:r>
      <w:r w:rsidR="00F44ED1">
        <w:rPr>
          <w:sz w:val="28"/>
          <w:szCs w:val="28"/>
        </w:rPr>
        <w:t xml:space="preserve">используемых </w:t>
      </w:r>
      <w:r w:rsidR="00AC01EF">
        <w:rPr>
          <w:sz w:val="28"/>
          <w:szCs w:val="28"/>
        </w:rPr>
        <w:t>форм</w:t>
      </w:r>
      <w:r w:rsidR="00F44ED1">
        <w:rPr>
          <w:sz w:val="28"/>
          <w:szCs w:val="28"/>
        </w:rPr>
        <w:t xml:space="preserve"> методической работы является организация творческих микро-групп </w:t>
      </w:r>
      <w:r w:rsidR="00521093">
        <w:rPr>
          <w:sz w:val="28"/>
          <w:szCs w:val="28"/>
        </w:rPr>
        <w:t xml:space="preserve">по освоению  передового опыта и </w:t>
      </w:r>
      <w:r w:rsidR="00F44ED1">
        <w:rPr>
          <w:sz w:val="28"/>
          <w:szCs w:val="28"/>
        </w:rPr>
        <w:t>разработке инновационных идей.</w:t>
      </w:r>
      <w:r w:rsidR="00521093">
        <w:rPr>
          <w:sz w:val="28"/>
          <w:szCs w:val="28"/>
        </w:rPr>
        <w:t xml:space="preserve"> Это объединение опытных</w:t>
      </w:r>
      <w:r w:rsidR="00F44ED1">
        <w:rPr>
          <w:sz w:val="28"/>
          <w:szCs w:val="28"/>
        </w:rPr>
        <w:t xml:space="preserve"> и начинающих</w:t>
      </w:r>
      <w:r w:rsidR="00B53C85">
        <w:rPr>
          <w:sz w:val="28"/>
          <w:szCs w:val="28"/>
        </w:rPr>
        <w:t xml:space="preserve"> педагогов</w:t>
      </w:r>
      <w:r w:rsidR="00FB4726">
        <w:rPr>
          <w:sz w:val="28"/>
          <w:szCs w:val="28"/>
        </w:rPr>
        <w:t xml:space="preserve"> на основе психологической совместимости, общих творческих интересов, где главное внимание уделяется поисково-исследовательской деятельности по определенной теме.</w:t>
      </w:r>
    </w:p>
    <w:p w:rsidR="00133293" w:rsidRPr="00767D05" w:rsidRDefault="00B53C85" w:rsidP="0092005A">
      <w:pPr>
        <w:pStyle w:val="jscommentslistenhove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2A27">
        <w:rPr>
          <w:sz w:val="28"/>
          <w:szCs w:val="28"/>
        </w:rPr>
        <w:tab/>
      </w:r>
      <w:r w:rsidR="00F53F57">
        <w:rPr>
          <w:sz w:val="28"/>
          <w:szCs w:val="28"/>
        </w:rPr>
        <w:t xml:space="preserve">Планируя методическую работу с педагогами </w:t>
      </w:r>
      <w:r>
        <w:rPr>
          <w:sz w:val="28"/>
          <w:szCs w:val="28"/>
        </w:rPr>
        <w:t xml:space="preserve">я </w:t>
      </w:r>
      <w:r w:rsidR="00F53F57">
        <w:rPr>
          <w:sz w:val="28"/>
          <w:szCs w:val="28"/>
        </w:rPr>
        <w:t xml:space="preserve"> исп</w:t>
      </w:r>
      <w:r>
        <w:rPr>
          <w:sz w:val="28"/>
          <w:szCs w:val="28"/>
        </w:rPr>
        <w:t>ользую следующие формы: семинар-практикум</w:t>
      </w:r>
      <w:r w:rsidR="00F53F57">
        <w:rPr>
          <w:sz w:val="28"/>
          <w:szCs w:val="28"/>
        </w:rPr>
        <w:t xml:space="preserve">, круглый стол, дискуссии, </w:t>
      </w:r>
      <w:r w:rsidR="004A7232">
        <w:rPr>
          <w:sz w:val="28"/>
          <w:szCs w:val="28"/>
        </w:rPr>
        <w:t xml:space="preserve">брифинг, </w:t>
      </w:r>
      <w:r w:rsidR="00F53F57">
        <w:rPr>
          <w:sz w:val="28"/>
          <w:szCs w:val="28"/>
        </w:rPr>
        <w:t>литературная газет</w:t>
      </w:r>
      <w:proofErr w:type="gramStart"/>
      <w:r w:rsidR="00F53F57">
        <w:rPr>
          <w:sz w:val="28"/>
          <w:szCs w:val="28"/>
        </w:rPr>
        <w:t>а-</w:t>
      </w:r>
      <w:proofErr w:type="gramEnd"/>
      <w:r w:rsidR="00F53F57">
        <w:rPr>
          <w:sz w:val="28"/>
          <w:szCs w:val="28"/>
        </w:rPr>
        <w:t xml:space="preserve"> интересная форма работы, объединяющая педагогов,</w:t>
      </w:r>
      <w:r w:rsidR="004A7232">
        <w:rPr>
          <w:sz w:val="28"/>
          <w:szCs w:val="28"/>
        </w:rPr>
        <w:t xml:space="preserve"> </w:t>
      </w:r>
      <w:r w:rsidR="00F53F57">
        <w:rPr>
          <w:sz w:val="28"/>
          <w:szCs w:val="28"/>
        </w:rPr>
        <w:t>родителей и дет</w:t>
      </w:r>
      <w:r w:rsidR="004A7232">
        <w:rPr>
          <w:sz w:val="28"/>
          <w:szCs w:val="28"/>
        </w:rPr>
        <w:t>ей, все участники пишут статьи, рассказы, сочиняют стихи, делают рисунки, эста</w:t>
      </w:r>
      <w:r w:rsidR="00133293">
        <w:rPr>
          <w:sz w:val="28"/>
          <w:szCs w:val="28"/>
        </w:rPr>
        <w:t xml:space="preserve">фета педагогического мастерства, творческая гостиная, КВН- прекрасная возможность в соревновании показать свои творческие способности, теоретические и практические знания, смотр-конкурс- способ проверки профессиональных  знаний, умений, навыков, педагогической эрудиции, </w:t>
      </w:r>
      <w:r w:rsidR="004A7232">
        <w:rPr>
          <w:sz w:val="28"/>
          <w:szCs w:val="28"/>
        </w:rPr>
        <w:t xml:space="preserve"> </w:t>
      </w:r>
      <w:proofErr w:type="spellStart"/>
      <w:r w:rsidR="00133293"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="00133293" w:rsidRPr="00133293">
        <w:rPr>
          <w:bCs/>
          <w:color w:val="000000"/>
          <w:sz w:val="28"/>
          <w:szCs w:val="28"/>
          <w:bdr w:val="none" w:sz="0" w:space="0" w:color="auto" w:frame="1"/>
        </w:rPr>
        <w:t>мысло-деятельностная</w:t>
      </w:r>
      <w:proofErr w:type="spellEnd"/>
      <w:r w:rsidR="00133293" w:rsidRPr="00133293">
        <w:rPr>
          <w:bCs/>
          <w:color w:val="000000"/>
          <w:sz w:val="28"/>
          <w:szCs w:val="28"/>
          <w:bdr w:val="none" w:sz="0" w:space="0" w:color="auto" w:frame="1"/>
        </w:rPr>
        <w:t xml:space="preserve"> игра, </w:t>
      </w:r>
      <w:proofErr w:type="spellStart"/>
      <w:r w:rsidR="00133293">
        <w:rPr>
          <w:bCs/>
          <w:color w:val="000000"/>
          <w:sz w:val="28"/>
          <w:szCs w:val="28"/>
          <w:bdr w:val="none" w:sz="0" w:space="0" w:color="auto" w:frame="1"/>
        </w:rPr>
        <w:t>бенчмаркинг</w:t>
      </w:r>
      <w:proofErr w:type="spellEnd"/>
      <w:r w:rsidR="00133293">
        <w:rPr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133293">
        <w:rPr>
          <w:color w:val="000000"/>
          <w:sz w:val="28"/>
          <w:szCs w:val="28"/>
        </w:rPr>
        <w:t xml:space="preserve">это мероприятие, </w:t>
      </w:r>
      <w:r w:rsidR="00133293">
        <w:rPr>
          <w:color w:val="000000"/>
          <w:sz w:val="28"/>
          <w:szCs w:val="28"/>
        </w:rPr>
        <w:lastRenderedPageBreak/>
        <w:t>в ходе которого изучаем и анализируем</w:t>
      </w:r>
      <w:r w:rsidR="00133293" w:rsidRPr="00133293">
        <w:rPr>
          <w:color w:val="000000"/>
          <w:sz w:val="28"/>
          <w:szCs w:val="28"/>
        </w:rPr>
        <w:t xml:space="preserve"> успешный опыт коллег из других дошкольных организаций, чтобы применить его в своей работе,</w:t>
      </w:r>
      <w:r w:rsidR="00133293" w:rsidRPr="00133293">
        <w:rPr>
          <w:rFonts w:ascii="inherit" w:hAnsi="inherit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67D05" w:rsidRPr="00767D05">
        <w:rPr>
          <w:bCs/>
          <w:color w:val="000000"/>
          <w:sz w:val="28"/>
          <w:szCs w:val="28"/>
          <w:bdr w:val="none" w:sz="0" w:space="0" w:color="auto" w:frame="1"/>
        </w:rPr>
        <w:t>м</w:t>
      </w:r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 xml:space="preserve">етодический марафон, </w:t>
      </w:r>
      <w:r>
        <w:rPr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767D05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>еча</w:t>
      </w:r>
      <w:proofErr w:type="spellEnd"/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>-Куча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767D0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67D05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767D05">
        <w:rPr>
          <w:color w:val="000000"/>
          <w:sz w:val="28"/>
          <w:szCs w:val="28"/>
        </w:rPr>
        <w:t>о</w:t>
      </w:r>
      <w:proofErr w:type="gramEnd"/>
      <w:r w:rsidR="00133293" w:rsidRPr="00767D05">
        <w:rPr>
          <w:color w:val="000000"/>
          <w:sz w:val="28"/>
          <w:szCs w:val="28"/>
        </w:rPr>
        <w:t xml:space="preserve">бучающее мероприятие, на котором педагоги </w:t>
      </w:r>
      <w:r w:rsidR="00767D05">
        <w:rPr>
          <w:color w:val="000000"/>
          <w:sz w:val="28"/>
          <w:szCs w:val="28"/>
        </w:rPr>
        <w:t>выступают с короткими докладами, в</w:t>
      </w:r>
      <w:r w:rsidR="00133293" w:rsidRPr="00767D05">
        <w:rPr>
          <w:color w:val="000000"/>
          <w:sz w:val="28"/>
          <w:szCs w:val="28"/>
        </w:rPr>
        <w:t>ыступления каждого участника ограниче</w:t>
      </w:r>
      <w:r w:rsidR="00767D05">
        <w:rPr>
          <w:color w:val="000000"/>
          <w:sz w:val="28"/>
          <w:szCs w:val="28"/>
        </w:rPr>
        <w:t>ны по форме и продолжительности,</w:t>
      </w:r>
      <w:r w:rsidR="00133293" w:rsidRPr="00767D0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67D05" w:rsidRPr="00767D05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>укцион мастер-кл</w:t>
      </w:r>
      <w:r w:rsidR="00767D05">
        <w:rPr>
          <w:bCs/>
          <w:color w:val="000000"/>
          <w:sz w:val="28"/>
          <w:szCs w:val="28"/>
          <w:bdr w:val="none" w:sz="0" w:space="0" w:color="auto" w:frame="1"/>
        </w:rPr>
        <w:t>ассов,</w:t>
      </w:r>
      <w:r w:rsidR="00133293" w:rsidRPr="00767D05">
        <w:rPr>
          <w:color w:val="000000"/>
          <w:sz w:val="28"/>
          <w:szCs w:val="28"/>
        </w:rPr>
        <w:t> </w:t>
      </w:r>
      <w:r w:rsidR="00767D05">
        <w:rPr>
          <w:bCs/>
          <w:color w:val="000000"/>
          <w:sz w:val="28"/>
          <w:szCs w:val="28"/>
          <w:bdr w:val="none" w:sz="0" w:space="0" w:color="auto" w:frame="1"/>
        </w:rPr>
        <w:t>методический экспресс,</w:t>
      </w:r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67D05">
        <w:rPr>
          <w:bCs/>
          <w:color w:val="000000"/>
          <w:sz w:val="28"/>
          <w:szCs w:val="28"/>
          <w:bdr w:val="none" w:sz="0" w:space="0" w:color="auto" w:frame="1"/>
        </w:rPr>
        <w:t>методический ринг,</w:t>
      </w:r>
      <w:r w:rsidR="00133293" w:rsidRPr="00767D05">
        <w:rPr>
          <w:color w:val="000000"/>
          <w:sz w:val="28"/>
          <w:szCs w:val="28"/>
        </w:rPr>
        <w:t> </w:t>
      </w:r>
      <w:r w:rsidR="00767D05">
        <w:rPr>
          <w:bCs/>
          <w:color w:val="000000"/>
          <w:sz w:val="28"/>
          <w:szCs w:val="28"/>
          <w:bdr w:val="none" w:sz="0" w:space="0" w:color="auto" w:frame="1"/>
        </w:rPr>
        <w:t>м</w:t>
      </w:r>
      <w:r w:rsidR="00767D05" w:rsidRPr="00767D05">
        <w:rPr>
          <w:bCs/>
          <w:color w:val="000000"/>
          <w:sz w:val="28"/>
          <w:szCs w:val="28"/>
          <w:bdr w:val="none" w:sz="0" w:space="0" w:color="auto" w:frame="1"/>
        </w:rPr>
        <w:t>етодический марафон- цель</w:t>
      </w:r>
      <w:r w:rsidR="00133293" w:rsidRPr="00767D05">
        <w:rPr>
          <w:color w:val="000000"/>
          <w:sz w:val="28"/>
          <w:szCs w:val="28"/>
        </w:rPr>
        <w:t> </w:t>
      </w:r>
      <w:r w:rsidR="00767D05" w:rsidRPr="00767D05">
        <w:rPr>
          <w:color w:val="000000"/>
          <w:sz w:val="28"/>
          <w:szCs w:val="28"/>
        </w:rPr>
        <w:t>повысить профессиональное мастерство, распространить передовой педагогический опыт</w:t>
      </w:r>
      <w:r w:rsidR="00767D05">
        <w:rPr>
          <w:color w:val="000000"/>
          <w:sz w:val="28"/>
          <w:szCs w:val="28"/>
        </w:rPr>
        <w:t>, главная</w:t>
      </w:r>
      <w:r w:rsidR="00767D05" w:rsidRPr="00767D05">
        <w:rPr>
          <w:color w:val="000000"/>
          <w:sz w:val="28"/>
          <w:szCs w:val="28"/>
        </w:rPr>
        <w:t> особенность – полное погружение участн</w:t>
      </w:r>
      <w:r>
        <w:rPr>
          <w:color w:val="000000"/>
          <w:sz w:val="28"/>
          <w:szCs w:val="28"/>
        </w:rPr>
        <w:t>иков в рассматриваемую проблему,</w:t>
      </w:r>
      <w:r w:rsidR="00767D05">
        <w:rPr>
          <w:color w:val="000000"/>
          <w:sz w:val="28"/>
          <w:szCs w:val="28"/>
        </w:rPr>
        <w:t xml:space="preserve"> </w:t>
      </w:r>
      <w:r w:rsidR="00767D05" w:rsidRPr="00767D05"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="00133293" w:rsidRPr="00767D05">
        <w:rPr>
          <w:bCs/>
          <w:color w:val="000000"/>
          <w:sz w:val="28"/>
          <w:szCs w:val="28"/>
          <w:bdr w:val="none" w:sz="0" w:space="0" w:color="auto" w:frame="1"/>
        </w:rPr>
        <w:t>амертон-практикум</w:t>
      </w:r>
      <w:r w:rsidR="00767D0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767D05">
        <w:rPr>
          <w:color w:val="000000"/>
          <w:sz w:val="28"/>
          <w:szCs w:val="28"/>
        </w:rPr>
        <w:t>э</w:t>
      </w:r>
      <w:r w:rsidR="00133293" w:rsidRPr="00767D05">
        <w:rPr>
          <w:color w:val="000000"/>
          <w:sz w:val="28"/>
          <w:szCs w:val="28"/>
        </w:rPr>
        <w:t xml:space="preserve">то практические занятия </w:t>
      </w:r>
      <w:r w:rsidR="00FE5C86">
        <w:rPr>
          <w:color w:val="000000"/>
          <w:sz w:val="28"/>
          <w:szCs w:val="28"/>
        </w:rPr>
        <w:t>тренировочного характера, которое связывае</w:t>
      </w:r>
      <w:r w:rsidR="00133293" w:rsidRPr="00767D05">
        <w:rPr>
          <w:color w:val="000000"/>
          <w:sz w:val="28"/>
          <w:szCs w:val="28"/>
        </w:rPr>
        <w:t xml:space="preserve">т теорию и практику, </w:t>
      </w:r>
      <w:r w:rsidR="00767D05">
        <w:rPr>
          <w:color w:val="000000"/>
          <w:sz w:val="28"/>
          <w:szCs w:val="28"/>
        </w:rPr>
        <w:t>в</w:t>
      </w:r>
      <w:r w:rsidR="00133293" w:rsidRPr="00767D05">
        <w:rPr>
          <w:color w:val="000000"/>
          <w:sz w:val="28"/>
          <w:szCs w:val="28"/>
        </w:rPr>
        <w:t> основе практикума – упражнение, в рамках которого педаго</w:t>
      </w:r>
      <w:r w:rsidR="00767D05">
        <w:rPr>
          <w:color w:val="000000"/>
          <w:sz w:val="28"/>
          <w:szCs w:val="28"/>
        </w:rPr>
        <w:t>ги решают познавательные задачи,</w:t>
      </w:r>
      <w:r w:rsidR="00133293" w:rsidRPr="00767D05">
        <w:rPr>
          <w:color w:val="000000"/>
          <w:sz w:val="28"/>
          <w:szCs w:val="28"/>
        </w:rPr>
        <w:t xml:space="preserve"> осваивают новые приемы</w:t>
      </w:r>
      <w:r w:rsidR="00767D05">
        <w:rPr>
          <w:color w:val="000000"/>
          <w:sz w:val="28"/>
          <w:szCs w:val="28"/>
        </w:rPr>
        <w:t xml:space="preserve"> и способы </w:t>
      </w:r>
      <w:r w:rsidR="00133293" w:rsidRPr="00767D05">
        <w:rPr>
          <w:color w:val="000000"/>
          <w:sz w:val="28"/>
          <w:szCs w:val="28"/>
        </w:rPr>
        <w:t xml:space="preserve">профессиональной деятельности, овладевают научной терминологией, </w:t>
      </w:r>
      <w:r w:rsidR="00767D05" w:rsidRPr="00767D05">
        <w:rPr>
          <w:bCs/>
          <w:color w:val="000000"/>
          <w:sz w:val="28"/>
          <w:szCs w:val="28"/>
          <w:bdr w:val="none" w:sz="0" w:space="0" w:color="auto" w:frame="1"/>
        </w:rPr>
        <w:t>тренинг-семинар.</w:t>
      </w:r>
      <w:r w:rsidR="00767D05" w:rsidRPr="00767D05">
        <w:rPr>
          <w:color w:val="000000"/>
          <w:sz w:val="28"/>
          <w:szCs w:val="28"/>
        </w:rPr>
        <w:t> </w:t>
      </w:r>
    </w:p>
    <w:p w:rsidR="00FB4726" w:rsidRDefault="00FB4726" w:rsidP="00FD2A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методическая работа выступает, с одной стороны, центром подготовки коллектива к успешному осуществлению инновационного процесса, с другой сторон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расширяет «зону актуального  развития» самого педагога и при успешном ее формировании решает вопрос изменения и становления его сознательного отношения к реализации инноваций в образовательно процессе.</w:t>
      </w:r>
    </w:p>
    <w:p w:rsidR="00FB4726" w:rsidRDefault="00FB4726" w:rsidP="00FD2A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инновационных практик в организации работы методической службы способствовало обогащению опыта  и повышению профессионального мастерства педагогов.</w:t>
      </w:r>
    </w:p>
    <w:p w:rsidR="00FB4726" w:rsidRDefault="00FB4726" w:rsidP="00FD2A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растет число педагог</w:t>
      </w:r>
      <w:r w:rsidR="00820F1F">
        <w:rPr>
          <w:sz w:val="28"/>
          <w:szCs w:val="28"/>
        </w:rPr>
        <w:t>о</w:t>
      </w:r>
      <w:r>
        <w:rPr>
          <w:sz w:val="28"/>
          <w:szCs w:val="28"/>
        </w:rPr>
        <w:t>в,</w:t>
      </w:r>
      <w:r w:rsidR="00820F1F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уровень своей компетентности через аттестацию на квалификационную категорию</w:t>
      </w:r>
      <w:r w:rsidR="00820F1F">
        <w:rPr>
          <w:sz w:val="28"/>
          <w:szCs w:val="28"/>
        </w:rPr>
        <w:t>.</w:t>
      </w:r>
      <w:r w:rsidR="009728D0">
        <w:rPr>
          <w:sz w:val="28"/>
          <w:szCs w:val="28"/>
        </w:rPr>
        <w:t xml:space="preserve"> </w:t>
      </w:r>
      <w:r w:rsidR="00AC01EF">
        <w:rPr>
          <w:sz w:val="28"/>
          <w:szCs w:val="28"/>
        </w:rPr>
        <w:t xml:space="preserve">Педагог нашего учреждения </w:t>
      </w:r>
      <w:r w:rsidR="009728D0">
        <w:rPr>
          <w:sz w:val="28"/>
          <w:szCs w:val="28"/>
        </w:rPr>
        <w:t xml:space="preserve"> приняла участие в конкурсе «Воспитатель года</w:t>
      </w:r>
      <w:r w:rsidR="0092005A">
        <w:rPr>
          <w:sz w:val="28"/>
          <w:szCs w:val="28"/>
        </w:rPr>
        <w:t xml:space="preserve">-2018». </w:t>
      </w:r>
    </w:p>
    <w:p w:rsidR="003F46AE" w:rsidRDefault="003F46AE" w:rsidP="00FD2A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60CAF">
        <w:rPr>
          <w:color w:val="111111"/>
          <w:sz w:val="28"/>
          <w:szCs w:val="28"/>
        </w:rPr>
        <w:t>«Если не можешь быть широкой дорогой, будь узенькой тропинкой; если не можешь быть солнцем, будь звездой на небе. Только найди свое дело и </w:t>
      </w:r>
      <w:r w:rsidRPr="00560CA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старайся быть самым лучшим</w:t>
      </w:r>
      <w:r>
        <w:rPr>
          <w:b/>
          <w:color w:val="111111"/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 xml:space="preserve">- это слова о </w:t>
      </w:r>
      <w:r w:rsidRPr="00560CAF">
        <w:rPr>
          <w:color w:val="111111"/>
          <w:sz w:val="28"/>
          <w:szCs w:val="28"/>
        </w:rPr>
        <w:t xml:space="preserve">нашем педагогическом коллективе, который не ограничивает свои возможности только стенами </w:t>
      </w:r>
      <w:r>
        <w:rPr>
          <w:color w:val="111111"/>
          <w:sz w:val="28"/>
          <w:szCs w:val="28"/>
        </w:rPr>
        <w:t xml:space="preserve">дошкольной организации. </w:t>
      </w:r>
    </w:p>
    <w:p w:rsidR="00820F1F" w:rsidRDefault="0092005A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FD2A27">
        <w:rPr>
          <w:color w:val="111111"/>
          <w:sz w:val="28"/>
          <w:szCs w:val="28"/>
        </w:rPr>
        <w:tab/>
      </w:r>
      <w:r w:rsidR="00595BA5">
        <w:rPr>
          <w:sz w:val="28"/>
          <w:szCs w:val="28"/>
        </w:rPr>
        <w:t>Педагоги принимают участие в конкурсах на  информационно-методическом портале «</w:t>
      </w:r>
      <w:r w:rsidR="00595BA5">
        <w:rPr>
          <w:sz w:val="28"/>
          <w:szCs w:val="28"/>
        </w:rPr>
        <w:t>Детские сады Тюменской области»,</w:t>
      </w:r>
      <w:bookmarkStart w:id="0" w:name="_GoBack"/>
      <w:bookmarkEnd w:id="0"/>
      <w:r w:rsidR="003F46AE" w:rsidRPr="00560CAF">
        <w:rPr>
          <w:color w:val="111111"/>
          <w:sz w:val="28"/>
          <w:szCs w:val="28"/>
        </w:rPr>
        <w:t xml:space="preserve"> участвуют не только в муниципальных, региональных, н</w:t>
      </w:r>
      <w:r w:rsidR="003F46AE">
        <w:rPr>
          <w:color w:val="111111"/>
          <w:sz w:val="28"/>
          <w:szCs w:val="28"/>
        </w:rPr>
        <w:t xml:space="preserve">о и во всероссийских конкурсах. </w:t>
      </w:r>
      <w:r w:rsidR="00820F1F">
        <w:rPr>
          <w:sz w:val="28"/>
          <w:szCs w:val="28"/>
        </w:rPr>
        <w:t>Размещают свой опыт</w:t>
      </w:r>
      <w:r w:rsidR="003F46AE">
        <w:rPr>
          <w:sz w:val="28"/>
          <w:szCs w:val="28"/>
        </w:rPr>
        <w:t xml:space="preserve"> работы на собственной страничке</w:t>
      </w:r>
      <w:r w:rsidR="00820F1F">
        <w:rPr>
          <w:sz w:val="28"/>
          <w:szCs w:val="28"/>
        </w:rPr>
        <w:t xml:space="preserve"> на </w:t>
      </w:r>
      <w:r w:rsidR="00820F1F" w:rsidRPr="00820F1F">
        <w:rPr>
          <w:sz w:val="28"/>
          <w:szCs w:val="28"/>
        </w:rPr>
        <w:t>nsportal.ru</w:t>
      </w:r>
      <w:r w:rsidR="00B53C85">
        <w:rPr>
          <w:sz w:val="28"/>
          <w:szCs w:val="28"/>
        </w:rPr>
        <w:t xml:space="preserve"> ., на в</w:t>
      </w:r>
      <w:r w:rsidR="00820F1F">
        <w:rPr>
          <w:sz w:val="28"/>
          <w:szCs w:val="28"/>
        </w:rPr>
        <w:t>сероссийском образовательно</w:t>
      </w:r>
      <w:r w:rsidR="00B53C85">
        <w:rPr>
          <w:sz w:val="28"/>
          <w:szCs w:val="28"/>
        </w:rPr>
        <w:t>м портале «Педагоги России», в м</w:t>
      </w:r>
      <w:r w:rsidR="00820F1F">
        <w:rPr>
          <w:sz w:val="28"/>
          <w:szCs w:val="28"/>
        </w:rPr>
        <w:t>еждународном сетевом издании «Солнечный свет».</w:t>
      </w:r>
    </w:p>
    <w:p w:rsidR="00754478" w:rsidRDefault="0092005A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A27">
        <w:rPr>
          <w:sz w:val="28"/>
          <w:szCs w:val="28"/>
        </w:rPr>
        <w:tab/>
      </w:r>
      <w:r w:rsidR="00820F1F">
        <w:rPr>
          <w:sz w:val="28"/>
          <w:szCs w:val="28"/>
        </w:rPr>
        <w:t>Я</w:t>
      </w:r>
      <w:r w:rsidR="00F53F57">
        <w:rPr>
          <w:sz w:val="28"/>
          <w:szCs w:val="28"/>
        </w:rPr>
        <w:t>, Гуляева Елена Викторовна,</w:t>
      </w:r>
      <w:r w:rsidR="00820F1F">
        <w:rPr>
          <w:sz w:val="28"/>
          <w:szCs w:val="28"/>
        </w:rPr>
        <w:t xml:space="preserve"> старший воспитатель имею</w:t>
      </w:r>
      <w:r w:rsidR="00754478">
        <w:rPr>
          <w:sz w:val="28"/>
          <w:szCs w:val="28"/>
        </w:rPr>
        <w:t>:</w:t>
      </w:r>
    </w:p>
    <w:p w:rsidR="0064593A" w:rsidRDefault="00B53C85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Тюменской городской Думы, за большой вклад в дело образования и воспитания подрастающего поколения;</w:t>
      </w:r>
      <w:r w:rsidR="0064593A" w:rsidRPr="0064593A">
        <w:rPr>
          <w:sz w:val="28"/>
          <w:szCs w:val="28"/>
        </w:rPr>
        <w:t xml:space="preserve"> </w:t>
      </w:r>
    </w:p>
    <w:p w:rsidR="0064593A" w:rsidRDefault="0064593A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</w:t>
      </w:r>
      <w:r w:rsidRPr="0064593A">
        <w:rPr>
          <w:sz w:val="28"/>
          <w:szCs w:val="28"/>
        </w:rPr>
        <w:t xml:space="preserve"> </w:t>
      </w:r>
      <w:r>
        <w:rPr>
          <w:sz w:val="28"/>
          <w:szCs w:val="28"/>
        </w:rPr>
        <w:t>МАУ ИМЦ г. Тюмени, за методическое сопровождение повышения квалификации педагогов;</w:t>
      </w:r>
    </w:p>
    <w:p w:rsidR="0064593A" w:rsidRDefault="0092005A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Грамоту</w:t>
      </w:r>
      <w:r w:rsidR="0064593A">
        <w:rPr>
          <w:sz w:val="28"/>
          <w:szCs w:val="28"/>
        </w:rPr>
        <w:t xml:space="preserve"> </w:t>
      </w:r>
      <w:r w:rsidR="0064593A" w:rsidRPr="00A2453D">
        <w:rPr>
          <w:sz w:val="28"/>
          <w:szCs w:val="28"/>
        </w:rPr>
        <w:t xml:space="preserve"> </w:t>
      </w:r>
      <w:r>
        <w:rPr>
          <w:sz w:val="28"/>
          <w:szCs w:val="28"/>
        </w:rPr>
        <w:t>«Международного образовательного</w:t>
      </w:r>
      <w:r w:rsidR="0064593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="0064593A">
        <w:rPr>
          <w:sz w:val="28"/>
          <w:szCs w:val="28"/>
        </w:rPr>
        <w:t xml:space="preserve"> МААМ», за активное участие в работе над повышением качества образования;</w:t>
      </w:r>
    </w:p>
    <w:p w:rsidR="00B53C85" w:rsidRDefault="0092005A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Почетную грамоту «Международного образовательного</w:t>
      </w:r>
      <w:r w:rsidR="0064593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="0064593A">
        <w:rPr>
          <w:sz w:val="28"/>
          <w:szCs w:val="28"/>
        </w:rPr>
        <w:t xml:space="preserve"> МААМ», за профессионализм, творческий поиск, инициативность и высокие результаты по формированию информационной культуры педагог</w:t>
      </w:r>
      <w:r w:rsidR="003F46AE">
        <w:rPr>
          <w:sz w:val="28"/>
          <w:szCs w:val="28"/>
        </w:rPr>
        <w:t>ических работников;</w:t>
      </w:r>
    </w:p>
    <w:p w:rsidR="00820F1F" w:rsidRDefault="00B53C85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478">
        <w:rPr>
          <w:sz w:val="28"/>
          <w:szCs w:val="28"/>
        </w:rPr>
        <w:t>Б</w:t>
      </w:r>
      <w:r w:rsidR="00820F1F">
        <w:rPr>
          <w:sz w:val="28"/>
          <w:szCs w:val="28"/>
        </w:rPr>
        <w:t>лагодарственное письмо</w:t>
      </w:r>
      <w:r w:rsidR="0064593A">
        <w:rPr>
          <w:sz w:val="28"/>
          <w:szCs w:val="28"/>
        </w:rPr>
        <w:t>,</w:t>
      </w:r>
      <w:r w:rsidR="00820F1F">
        <w:rPr>
          <w:sz w:val="28"/>
          <w:szCs w:val="28"/>
        </w:rPr>
        <w:t xml:space="preserve"> за высокий уровень подготовки участников</w:t>
      </w:r>
      <w:r w:rsidR="00754478">
        <w:rPr>
          <w:sz w:val="28"/>
          <w:szCs w:val="28"/>
        </w:rPr>
        <w:t xml:space="preserve"> международного творческого конкурса проводимого на портале «Солнечный свет»;</w:t>
      </w:r>
    </w:p>
    <w:p w:rsidR="00AF108C" w:rsidRPr="003F46AE" w:rsidRDefault="009728D0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54478">
        <w:rPr>
          <w:sz w:val="28"/>
          <w:szCs w:val="28"/>
        </w:rPr>
        <w:t xml:space="preserve">лагодарность </w:t>
      </w:r>
      <w:r w:rsidR="0064593A">
        <w:rPr>
          <w:sz w:val="28"/>
          <w:szCs w:val="28"/>
        </w:rPr>
        <w:t xml:space="preserve">«Международный образовательный портал МААМ», </w:t>
      </w:r>
      <w:r>
        <w:rPr>
          <w:sz w:val="28"/>
          <w:szCs w:val="28"/>
        </w:rPr>
        <w:t>за обеспечение активного участия коллектива в обобщении и распространении передового педагогическог</w:t>
      </w:r>
      <w:r w:rsidR="0064593A">
        <w:rPr>
          <w:sz w:val="28"/>
          <w:szCs w:val="28"/>
        </w:rPr>
        <w:t>о опыта  дистанционным способом</w:t>
      </w:r>
      <w:r w:rsidR="003F46AE">
        <w:rPr>
          <w:sz w:val="28"/>
          <w:szCs w:val="28"/>
        </w:rPr>
        <w:t>.</w:t>
      </w:r>
    </w:p>
    <w:p w:rsidR="00952335" w:rsidRDefault="00AF108C" w:rsidP="0092005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0CAF">
        <w:rPr>
          <w:color w:val="111111"/>
          <w:sz w:val="28"/>
          <w:szCs w:val="28"/>
        </w:rPr>
        <w:t xml:space="preserve"> </w:t>
      </w:r>
    </w:p>
    <w:p w:rsidR="003F46AE" w:rsidRDefault="003F46AE" w:rsidP="00F44ED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«Если бы не педагоги, которые вдохновляют, проявляют творческие способности, поддерживают мои инновации, у меня бы ничего не получилось!»</w:t>
      </w:r>
    </w:p>
    <w:p w:rsidR="00D85819" w:rsidRDefault="00D85819" w:rsidP="00F44ED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D85819" w:rsidRDefault="00D85819" w:rsidP="00F44ED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Старший воспитатель</w:t>
      </w:r>
    </w:p>
    <w:p w:rsidR="00D85819" w:rsidRDefault="00D85819" w:rsidP="00F44ED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Гуляева Елена Викторовна</w:t>
      </w:r>
    </w:p>
    <w:p w:rsidR="00D85819" w:rsidRPr="00560CAF" w:rsidRDefault="00D85819" w:rsidP="00D85819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D85819" w:rsidRDefault="00D85819"/>
    <w:sectPr w:rsidR="00D8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9"/>
    <w:rsid w:val="00005F37"/>
    <w:rsid w:val="000F0E59"/>
    <w:rsid w:val="00133293"/>
    <w:rsid w:val="001A6868"/>
    <w:rsid w:val="00223B4D"/>
    <w:rsid w:val="003C302D"/>
    <w:rsid w:val="003F46AE"/>
    <w:rsid w:val="004A7232"/>
    <w:rsid w:val="004E11F0"/>
    <w:rsid w:val="00521093"/>
    <w:rsid w:val="00560CAF"/>
    <w:rsid w:val="00595BA5"/>
    <w:rsid w:val="0064593A"/>
    <w:rsid w:val="00754478"/>
    <w:rsid w:val="00767D05"/>
    <w:rsid w:val="00820F1F"/>
    <w:rsid w:val="00874AC0"/>
    <w:rsid w:val="0092005A"/>
    <w:rsid w:val="00952335"/>
    <w:rsid w:val="00966587"/>
    <w:rsid w:val="009728D0"/>
    <w:rsid w:val="009D54BE"/>
    <w:rsid w:val="00A2453D"/>
    <w:rsid w:val="00A87D4B"/>
    <w:rsid w:val="00AA4599"/>
    <w:rsid w:val="00AB3C4D"/>
    <w:rsid w:val="00AC01EF"/>
    <w:rsid w:val="00AF108C"/>
    <w:rsid w:val="00B536BE"/>
    <w:rsid w:val="00B53C85"/>
    <w:rsid w:val="00C52E6D"/>
    <w:rsid w:val="00CC117A"/>
    <w:rsid w:val="00D2050D"/>
    <w:rsid w:val="00D840A4"/>
    <w:rsid w:val="00D85819"/>
    <w:rsid w:val="00F12F7E"/>
    <w:rsid w:val="00F259B0"/>
    <w:rsid w:val="00F44ED1"/>
    <w:rsid w:val="00F53F57"/>
    <w:rsid w:val="00F56CD1"/>
    <w:rsid w:val="00FB4726"/>
    <w:rsid w:val="00FD2A27"/>
    <w:rsid w:val="00FD439D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335"/>
    <w:rPr>
      <w:b/>
      <w:bCs/>
    </w:rPr>
  </w:style>
  <w:style w:type="paragraph" w:styleId="a4">
    <w:name w:val="Normal (Web)"/>
    <w:basedOn w:val="a"/>
    <w:uiPriority w:val="99"/>
    <w:unhideWhenUsed/>
    <w:rsid w:val="009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59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820F1F"/>
    <w:rPr>
      <w:rFonts w:cs="Times New Roman"/>
      <w:color w:val="0000FF"/>
      <w:u w:val="single"/>
    </w:rPr>
  </w:style>
  <w:style w:type="paragraph" w:customStyle="1" w:styleId="jscommentslistenhover">
    <w:name w:val="js_comments_listenhover"/>
    <w:basedOn w:val="a"/>
    <w:rsid w:val="0013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335"/>
    <w:rPr>
      <w:b/>
      <w:bCs/>
    </w:rPr>
  </w:style>
  <w:style w:type="paragraph" w:styleId="a4">
    <w:name w:val="Normal (Web)"/>
    <w:basedOn w:val="a"/>
    <w:uiPriority w:val="99"/>
    <w:unhideWhenUsed/>
    <w:rsid w:val="009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259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820F1F"/>
    <w:rPr>
      <w:rFonts w:cs="Times New Roman"/>
      <w:color w:val="0000FF"/>
      <w:u w:val="single"/>
    </w:rPr>
  </w:style>
  <w:style w:type="paragraph" w:customStyle="1" w:styleId="jscommentslistenhover">
    <w:name w:val="js_comments_listenhover"/>
    <w:basedOn w:val="a"/>
    <w:rsid w:val="0013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2021-02-02T03:03:00Z</dcterms:created>
  <dcterms:modified xsi:type="dcterms:W3CDTF">2021-02-09T06:07:00Z</dcterms:modified>
</cp:coreProperties>
</file>