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45" w:rsidRPr="001561D0" w:rsidRDefault="00D06845" w:rsidP="00D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1D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06845" w:rsidRPr="001561D0" w:rsidRDefault="00D06845" w:rsidP="00D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1D0">
        <w:rPr>
          <w:rFonts w:ascii="Times New Roman" w:hAnsi="Times New Roman" w:cs="Times New Roman"/>
          <w:sz w:val="28"/>
          <w:szCs w:val="28"/>
        </w:rPr>
        <w:t>Абатского района д</w:t>
      </w:r>
      <w:r>
        <w:rPr>
          <w:rFonts w:ascii="Times New Roman" w:hAnsi="Times New Roman" w:cs="Times New Roman"/>
          <w:sz w:val="28"/>
          <w:szCs w:val="28"/>
        </w:rPr>
        <w:t xml:space="preserve">етский сад «Сибирячок» </w:t>
      </w:r>
    </w:p>
    <w:p w:rsidR="00D06845" w:rsidRPr="001561D0" w:rsidRDefault="00D06845" w:rsidP="00D0684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</w:rPr>
      </w:pPr>
      <w:r w:rsidRPr="001561D0">
        <w:rPr>
          <w:rFonts w:ascii="Times New Roman" w:hAnsi="Times New Roman" w:cs="Times New Roman"/>
        </w:rPr>
        <w:tab/>
      </w:r>
    </w:p>
    <w:p w:rsidR="00D06845" w:rsidRDefault="00D06845" w:rsidP="00D06845">
      <w:pPr>
        <w:spacing w:after="0" w:line="240" w:lineRule="auto"/>
        <w:rPr>
          <w:rFonts w:ascii="Times New Roman" w:hAnsi="Times New Roman" w:cs="Times New Roman"/>
        </w:rPr>
      </w:pPr>
    </w:p>
    <w:p w:rsidR="00D06845" w:rsidRDefault="00D06845" w:rsidP="00D06845">
      <w:pPr>
        <w:spacing w:after="0" w:line="240" w:lineRule="auto"/>
        <w:rPr>
          <w:rFonts w:ascii="Times New Roman" w:hAnsi="Times New Roman" w:cs="Times New Roman"/>
        </w:rPr>
      </w:pPr>
    </w:p>
    <w:p w:rsidR="00D06845" w:rsidRPr="00F668B2" w:rsidRDefault="00D06845" w:rsidP="00D06845">
      <w:pPr>
        <w:spacing w:after="0"/>
        <w:jc w:val="center"/>
      </w:pPr>
      <w:r w:rsidRPr="00F668B2">
        <w:t xml:space="preserve">                                                                    </w:t>
      </w:r>
    </w:p>
    <w:p w:rsidR="00D06845" w:rsidRPr="001561D0" w:rsidRDefault="00D06845" w:rsidP="00D06845">
      <w:pPr>
        <w:spacing w:after="0" w:line="240" w:lineRule="auto"/>
        <w:rPr>
          <w:rFonts w:ascii="Times New Roman" w:hAnsi="Times New Roman" w:cs="Times New Roman"/>
        </w:rPr>
      </w:pPr>
    </w:p>
    <w:p w:rsidR="00BA4EEB" w:rsidRPr="00772DF0" w:rsidRDefault="00BA4EEB" w:rsidP="00BA4EEB">
      <w:pPr>
        <w:rPr>
          <w:rFonts w:ascii="Times New Roman" w:hAnsi="Times New Roman" w:cs="Times New Roman"/>
          <w:sz w:val="28"/>
          <w:szCs w:val="28"/>
        </w:rPr>
      </w:pPr>
    </w:p>
    <w:p w:rsidR="00BA4EEB" w:rsidRPr="00772DF0" w:rsidRDefault="00BA4EEB" w:rsidP="00BA4EEB">
      <w:pPr>
        <w:rPr>
          <w:rFonts w:ascii="Times New Roman" w:hAnsi="Times New Roman" w:cs="Times New Roman"/>
          <w:sz w:val="28"/>
          <w:szCs w:val="28"/>
        </w:rPr>
      </w:pPr>
    </w:p>
    <w:p w:rsidR="009E6A17" w:rsidRP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A17" w:rsidRP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A17"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</w:p>
    <w:p w:rsid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A17">
        <w:rPr>
          <w:rFonts w:ascii="Times New Roman" w:hAnsi="Times New Roman" w:cs="Times New Roman"/>
          <w:b/>
          <w:sz w:val="36"/>
          <w:szCs w:val="36"/>
        </w:rPr>
        <w:t xml:space="preserve">образовательная программа </w:t>
      </w:r>
    </w:p>
    <w:p w:rsid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A17">
        <w:rPr>
          <w:rFonts w:ascii="Times New Roman" w:hAnsi="Times New Roman" w:cs="Times New Roman"/>
          <w:b/>
          <w:sz w:val="36"/>
          <w:szCs w:val="36"/>
        </w:rPr>
        <w:t xml:space="preserve"> дошкольного образования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6A17" w:rsidRP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A17">
        <w:rPr>
          <w:rFonts w:ascii="Times New Roman" w:hAnsi="Times New Roman" w:cs="Times New Roman"/>
          <w:b/>
          <w:sz w:val="36"/>
          <w:szCs w:val="36"/>
        </w:rPr>
        <w:t>муниципального автономного  дошкольного образовательного учреждения Абатского района  детский сад «Сибирячок»</w:t>
      </w:r>
    </w:p>
    <w:p w:rsidR="009E6A17" w:rsidRP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A17">
        <w:rPr>
          <w:rFonts w:ascii="Times New Roman" w:hAnsi="Times New Roman" w:cs="Times New Roman"/>
          <w:b/>
          <w:sz w:val="36"/>
          <w:szCs w:val="36"/>
        </w:rPr>
        <w:t xml:space="preserve"> для детей с задержкой психического развития</w:t>
      </w:r>
      <w:r w:rsidR="00F6519D">
        <w:rPr>
          <w:rFonts w:ascii="Times New Roman" w:hAnsi="Times New Roman" w:cs="Times New Roman"/>
          <w:b/>
          <w:sz w:val="36"/>
          <w:szCs w:val="36"/>
        </w:rPr>
        <w:t xml:space="preserve"> и тяжелым нарушением речи</w:t>
      </w:r>
    </w:p>
    <w:p w:rsidR="00BA4EEB" w:rsidRPr="009E6A17" w:rsidRDefault="009E6A17" w:rsidP="009E6A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6A17"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p w:rsidR="00BA4EEB" w:rsidRPr="00772DF0" w:rsidRDefault="00BA4EEB" w:rsidP="00BA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EB" w:rsidRPr="00772DF0" w:rsidRDefault="00BA4EEB" w:rsidP="00BA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EB" w:rsidRPr="00772DF0" w:rsidRDefault="00BA4EEB" w:rsidP="00BA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EB" w:rsidRPr="00772DF0" w:rsidRDefault="00BA4EEB" w:rsidP="00BA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EB" w:rsidRPr="00772DF0" w:rsidRDefault="00BA4EEB" w:rsidP="00BA4EEB">
      <w:pPr>
        <w:rPr>
          <w:rFonts w:ascii="Times New Roman" w:hAnsi="Times New Roman" w:cs="Times New Roman"/>
          <w:sz w:val="28"/>
          <w:szCs w:val="28"/>
        </w:rPr>
      </w:pPr>
    </w:p>
    <w:p w:rsidR="00BA4EEB" w:rsidRPr="00772DF0" w:rsidRDefault="00BA4EEB" w:rsidP="00BA4EEB">
      <w:pPr>
        <w:rPr>
          <w:rFonts w:ascii="Times New Roman" w:hAnsi="Times New Roman" w:cs="Times New Roman"/>
          <w:sz w:val="28"/>
          <w:szCs w:val="28"/>
        </w:rPr>
      </w:pPr>
    </w:p>
    <w:p w:rsidR="00BA4EEB" w:rsidRPr="00772DF0" w:rsidRDefault="00BA4EEB" w:rsidP="00BA4EEB">
      <w:pPr>
        <w:rPr>
          <w:rFonts w:ascii="Times New Roman" w:hAnsi="Times New Roman" w:cs="Times New Roman"/>
          <w:sz w:val="28"/>
          <w:szCs w:val="28"/>
        </w:rPr>
      </w:pPr>
    </w:p>
    <w:p w:rsidR="00BA4EEB" w:rsidRDefault="00BA4EEB" w:rsidP="00BA4EEB">
      <w:pPr>
        <w:rPr>
          <w:rFonts w:ascii="Times New Roman" w:hAnsi="Times New Roman" w:cs="Times New Roman"/>
          <w:sz w:val="28"/>
          <w:szCs w:val="28"/>
        </w:rPr>
      </w:pPr>
    </w:p>
    <w:p w:rsidR="00F25A51" w:rsidRDefault="00F25A51" w:rsidP="00BA4EEB">
      <w:pPr>
        <w:rPr>
          <w:rFonts w:ascii="Times New Roman" w:hAnsi="Times New Roman" w:cs="Times New Roman"/>
          <w:sz w:val="28"/>
          <w:szCs w:val="28"/>
        </w:rPr>
      </w:pPr>
    </w:p>
    <w:p w:rsidR="00F25A51" w:rsidRPr="00772DF0" w:rsidRDefault="00F25A51" w:rsidP="00BA4EEB">
      <w:pPr>
        <w:rPr>
          <w:rFonts w:ascii="Times New Roman" w:hAnsi="Times New Roman" w:cs="Times New Roman"/>
          <w:sz w:val="28"/>
          <w:szCs w:val="28"/>
        </w:rPr>
      </w:pPr>
    </w:p>
    <w:p w:rsidR="00BA4EEB" w:rsidRPr="00772DF0" w:rsidRDefault="00BA4EEB" w:rsidP="00BA4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DF0">
        <w:rPr>
          <w:rFonts w:ascii="Times New Roman" w:hAnsi="Times New Roman" w:cs="Times New Roman"/>
          <w:sz w:val="28"/>
          <w:szCs w:val="28"/>
        </w:rPr>
        <w:t xml:space="preserve">с. Абатское </w:t>
      </w:r>
    </w:p>
    <w:p w:rsidR="00C61080" w:rsidRDefault="00C61080" w:rsidP="001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B45" w:rsidRPr="00772DF0" w:rsidRDefault="00115B45" w:rsidP="001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D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2"/>
      </w:tblGrid>
      <w:tr w:rsidR="009704CA" w:rsidTr="0070121F">
        <w:tc>
          <w:tcPr>
            <w:tcW w:w="9606" w:type="dxa"/>
          </w:tcPr>
          <w:p w:rsidR="009704CA" w:rsidRPr="00C40C8C" w:rsidRDefault="009704CA" w:rsidP="00970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C40C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Целевой раздел</w:t>
            </w:r>
          </w:p>
        </w:tc>
        <w:tc>
          <w:tcPr>
            <w:tcW w:w="532" w:type="dxa"/>
          </w:tcPr>
          <w:p w:rsidR="009704CA" w:rsidRPr="009704CA" w:rsidRDefault="009704CA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04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704CA" w:rsidTr="0070121F">
        <w:tc>
          <w:tcPr>
            <w:tcW w:w="9606" w:type="dxa"/>
          </w:tcPr>
          <w:p w:rsidR="009704CA" w:rsidRPr="00D2080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Пояснительная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записка</w:t>
            </w:r>
          </w:p>
        </w:tc>
        <w:tc>
          <w:tcPr>
            <w:tcW w:w="532" w:type="dxa"/>
          </w:tcPr>
          <w:p w:rsidR="009704CA" w:rsidRPr="009704CA" w:rsidRDefault="0070121F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704CA" w:rsidTr="0070121F">
        <w:tc>
          <w:tcPr>
            <w:tcW w:w="9606" w:type="dxa"/>
          </w:tcPr>
          <w:p w:rsidR="009704CA" w:rsidRPr="008600E8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1.1.Цели и задачи реализации программы</w:t>
            </w:r>
          </w:p>
        </w:tc>
        <w:tc>
          <w:tcPr>
            <w:tcW w:w="532" w:type="dxa"/>
          </w:tcPr>
          <w:p w:rsidR="009704CA" w:rsidRP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704CA" w:rsidTr="0070121F">
        <w:tc>
          <w:tcPr>
            <w:tcW w:w="9606" w:type="dxa"/>
          </w:tcPr>
          <w:p w:rsidR="009704CA" w:rsidRPr="008600E8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1.2.Принципы подхода к формированию программы</w:t>
            </w:r>
          </w:p>
        </w:tc>
        <w:tc>
          <w:tcPr>
            <w:tcW w:w="532" w:type="dxa"/>
          </w:tcPr>
          <w:p w:rsidR="009704CA" w:rsidRP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704CA" w:rsidTr="0070121F">
        <w:tc>
          <w:tcPr>
            <w:tcW w:w="9606" w:type="dxa"/>
          </w:tcPr>
          <w:p w:rsidR="009704CA" w:rsidRPr="009704C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1.3.Особенности развития и воспитания детей с ЗПР</w:t>
            </w:r>
            <w:r w:rsidRPr="00970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ТНР</w:t>
            </w:r>
          </w:p>
        </w:tc>
        <w:tc>
          <w:tcPr>
            <w:tcW w:w="532" w:type="dxa"/>
          </w:tcPr>
          <w:p w:rsidR="009704CA" w:rsidRP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704CA" w:rsidTr="0070121F">
        <w:tc>
          <w:tcPr>
            <w:tcW w:w="9606" w:type="dxa"/>
          </w:tcPr>
          <w:p w:rsidR="009704CA" w:rsidRDefault="009704CA" w:rsidP="009704CA"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1.4.Планируемые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освоения программы</w:t>
            </w:r>
          </w:p>
        </w:tc>
        <w:tc>
          <w:tcPr>
            <w:tcW w:w="532" w:type="dxa"/>
          </w:tcPr>
          <w:p w:rsidR="009704CA" w:rsidRP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704CA" w:rsidTr="0070121F">
        <w:tc>
          <w:tcPr>
            <w:tcW w:w="9606" w:type="dxa"/>
          </w:tcPr>
          <w:p w:rsidR="009704CA" w:rsidRPr="00D2080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72D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Содержательный раздел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9704CA" w:rsidTr="0070121F">
        <w:tc>
          <w:tcPr>
            <w:tcW w:w="9606" w:type="dxa"/>
          </w:tcPr>
          <w:p w:rsidR="009704CA" w:rsidRPr="00D2080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2.1.Описание образовательной деятельности по пяти образовательным областям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9704CA" w:rsidTr="0070121F">
        <w:tc>
          <w:tcPr>
            <w:tcW w:w="9606" w:type="dxa"/>
          </w:tcPr>
          <w:p w:rsidR="009704CA" w:rsidRPr="00D2080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2.1.1.Образовательная область «Социально – коммуникативное развитие»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9704CA" w:rsidTr="0070121F">
        <w:tc>
          <w:tcPr>
            <w:tcW w:w="9606" w:type="dxa"/>
          </w:tcPr>
          <w:p w:rsidR="009704CA" w:rsidRPr="00D2080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2.1.2.Образовательная область «Познавательное развитие»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9704CA" w:rsidTr="0070121F">
        <w:tc>
          <w:tcPr>
            <w:tcW w:w="9606" w:type="dxa"/>
          </w:tcPr>
          <w:p w:rsidR="009704CA" w:rsidRPr="00D2080A" w:rsidRDefault="009704CA" w:rsidP="0097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2.1.3.Образовательная область «Речевое развитие»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9704CA" w:rsidTr="0070121F">
        <w:tc>
          <w:tcPr>
            <w:tcW w:w="9606" w:type="dxa"/>
          </w:tcPr>
          <w:p w:rsidR="009704CA" w:rsidRDefault="009704CA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2.1.4.Образовательная область «Художественно – эстетическое развитие»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9704CA" w:rsidTr="0070121F">
        <w:tc>
          <w:tcPr>
            <w:tcW w:w="9606" w:type="dxa"/>
          </w:tcPr>
          <w:p w:rsidR="009704CA" w:rsidRDefault="009704CA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2.1.5.Образовательная область «Физическое развитие»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72DF0">
              <w:rPr>
                <w:rFonts w:ascii="Times New Roman" w:hAnsi="Times New Roman" w:cs="Times New Roman"/>
                <w:sz w:val="28"/>
                <w:szCs w:val="28"/>
              </w:rPr>
      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A2A"/>
                <w:sz w:val="28"/>
                <w:szCs w:val="28"/>
              </w:rPr>
              <w:t>2.3</w:t>
            </w:r>
            <w:r w:rsidRPr="00772DF0">
              <w:rPr>
                <w:rFonts w:ascii="Times New Roman" w:hAnsi="Times New Roman" w:cs="Times New Roman"/>
                <w:color w:val="2C2A2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C2A2A"/>
                <w:sz w:val="28"/>
                <w:szCs w:val="28"/>
              </w:rPr>
              <w:t>Поддержка</w:t>
            </w:r>
            <w:r w:rsidRPr="00772DF0">
              <w:rPr>
                <w:rFonts w:ascii="Times New Roman" w:hAnsi="Times New Roman" w:cs="Times New Roman"/>
                <w:color w:val="2C2A2A"/>
                <w:sz w:val="28"/>
                <w:szCs w:val="28"/>
              </w:rPr>
              <w:t xml:space="preserve"> детской инициативы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.Особенности взаимодействия с семьями воспитанников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9704CA" w:rsidTr="0070121F">
        <w:tc>
          <w:tcPr>
            <w:tcW w:w="9606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532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9704CA" w:rsidTr="0070121F">
        <w:tc>
          <w:tcPr>
            <w:tcW w:w="9606" w:type="dxa"/>
          </w:tcPr>
          <w:p w:rsidR="009704CA" w:rsidRP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Психолого – педагогические условия, обеспечивающие развитие ребенка с ЗПР и ТНР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Организационный раздел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9704CA" w:rsidTr="0070121F">
        <w:tc>
          <w:tcPr>
            <w:tcW w:w="9606" w:type="dxa"/>
          </w:tcPr>
          <w:p w:rsidR="009704CA" w:rsidRPr="00C40C8C" w:rsidRDefault="00C40C8C" w:rsidP="00C4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  <w:r w:rsidRPr="000F3E65">
              <w:t xml:space="preserve"> </w:t>
            </w:r>
            <w:r w:rsidRPr="000F3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образовательного процесса для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ТНР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3.2. </w:t>
            </w:r>
            <w:r w:rsidRPr="006120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Режим дня и распорядок занятий коррекционной работы с ребенком ЗПР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ТНР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9704CA" w:rsidTr="0070121F">
        <w:tc>
          <w:tcPr>
            <w:tcW w:w="9606" w:type="dxa"/>
          </w:tcPr>
          <w:p w:rsidR="00C40C8C" w:rsidRDefault="00C40C8C" w:rsidP="00C4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Календарно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ематическое планирование коррекционной работы с </w:t>
            </w:r>
          </w:p>
          <w:p w:rsidR="009704CA" w:rsidRDefault="00C40C8C" w:rsidP="00C4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ребенком ЗПР и ТНР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 Коррекционный  образовательный маршрут на ребенка с ЗПР и ТНР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9704CA" w:rsidTr="0070121F">
        <w:tc>
          <w:tcPr>
            <w:tcW w:w="9606" w:type="dxa"/>
          </w:tcPr>
          <w:p w:rsidR="009704CA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 Кадровые условия работы с ребенком ЗПР и ТНР</w:t>
            </w:r>
          </w:p>
        </w:tc>
        <w:tc>
          <w:tcPr>
            <w:tcW w:w="532" w:type="dxa"/>
          </w:tcPr>
          <w:p w:rsidR="009704CA" w:rsidRPr="0070121F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C40C8C" w:rsidTr="0070121F">
        <w:tc>
          <w:tcPr>
            <w:tcW w:w="9606" w:type="dxa"/>
          </w:tcPr>
          <w:p w:rsidR="00C40C8C" w:rsidRDefault="00C40C8C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32" w:type="dxa"/>
          </w:tcPr>
          <w:p w:rsidR="00C40C8C" w:rsidRPr="0070121F" w:rsidRDefault="0070121F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C40C8C" w:rsidTr="0070121F">
        <w:tc>
          <w:tcPr>
            <w:tcW w:w="9606" w:type="dxa"/>
          </w:tcPr>
          <w:p w:rsidR="00C40C8C" w:rsidRDefault="0070121F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72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Методическое сопровождение программы  </w:t>
            </w:r>
          </w:p>
        </w:tc>
        <w:tc>
          <w:tcPr>
            <w:tcW w:w="532" w:type="dxa"/>
          </w:tcPr>
          <w:p w:rsidR="00C40C8C" w:rsidRPr="0070121F" w:rsidRDefault="0070121F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C40C8C" w:rsidTr="0070121F">
        <w:tc>
          <w:tcPr>
            <w:tcW w:w="9606" w:type="dxa"/>
          </w:tcPr>
          <w:p w:rsidR="00C40C8C" w:rsidRPr="0070121F" w:rsidRDefault="0070121F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32" w:type="dxa"/>
          </w:tcPr>
          <w:p w:rsidR="00C40C8C" w:rsidRPr="0070121F" w:rsidRDefault="0070121F" w:rsidP="00115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2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</w:tbl>
    <w:p w:rsidR="00115B45" w:rsidRPr="00772DF0" w:rsidRDefault="00115B45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AA0" w:rsidRDefault="00133AA0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AA0" w:rsidRDefault="00133AA0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AA0" w:rsidRDefault="00133AA0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AA0" w:rsidRDefault="00133AA0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AA0" w:rsidRDefault="00133AA0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501" w:rsidRDefault="00226501" w:rsidP="00CF6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21F" w:rsidRDefault="0070121F" w:rsidP="00CF6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80" w:rsidRDefault="00C61080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7350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Целевой раздел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2DF0" w:rsidRPr="006C7350" w:rsidRDefault="00B34094" w:rsidP="0022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     </w:t>
      </w:r>
      <w:r w:rsidR="009E6A17" w:rsidRPr="006C7350">
        <w:rPr>
          <w:rFonts w:ascii="Times New Roman" w:hAnsi="Times New Roman" w:cs="Times New Roman"/>
          <w:sz w:val="28"/>
          <w:szCs w:val="28"/>
        </w:rPr>
        <w:t xml:space="preserve">    </w:t>
      </w:r>
      <w:r w:rsidR="00772DF0" w:rsidRPr="006C7350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</w:t>
      </w:r>
      <w:r w:rsidR="009E6A17" w:rsidRPr="006C7350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772DF0" w:rsidRPr="006C7350">
        <w:rPr>
          <w:rFonts w:ascii="Times New Roman" w:hAnsi="Times New Roman" w:cs="Times New Roman"/>
          <w:sz w:val="28"/>
          <w:szCs w:val="28"/>
        </w:rPr>
        <w:t>предназначена для работы с ребенком 6 лет с з</w:t>
      </w:r>
      <w:r w:rsidR="00F6519D">
        <w:rPr>
          <w:rFonts w:ascii="Times New Roman" w:hAnsi="Times New Roman" w:cs="Times New Roman"/>
          <w:sz w:val="28"/>
          <w:szCs w:val="28"/>
        </w:rPr>
        <w:t xml:space="preserve">адержкой психического развития </w:t>
      </w:r>
      <w:r w:rsidR="007F607E">
        <w:rPr>
          <w:rFonts w:ascii="Times New Roman" w:hAnsi="Times New Roman" w:cs="Times New Roman"/>
          <w:sz w:val="28"/>
          <w:szCs w:val="28"/>
        </w:rPr>
        <w:t>и тяжелым нарушением речи.</w:t>
      </w:r>
      <w:r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9E6A17" w:rsidRPr="006C735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72DF0" w:rsidRPr="006C7350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 целей и задач </w:t>
      </w:r>
      <w:r w:rsidR="009E6A17" w:rsidRPr="006C735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72DF0" w:rsidRPr="006C7350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9E6A17" w:rsidRPr="006C7350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автономного дошкольного образовательного учреждения детский сад «Сибирячок»</w:t>
      </w:r>
      <w:r w:rsidR="00772DF0" w:rsidRPr="006C7350">
        <w:rPr>
          <w:rFonts w:ascii="Times New Roman" w:hAnsi="Times New Roman" w:cs="Times New Roman"/>
          <w:sz w:val="28"/>
          <w:szCs w:val="28"/>
        </w:rPr>
        <w:t>, потребностей и возможностей воспитанника ДОУ.  Настоящая программа носит коррекционно-развивающий характер.</w:t>
      </w:r>
    </w:p>
    <w:p w:rsidR="00772DF0" w:rsidRPr="006C7350" w:rsidRDefault="00B34094" w:rsidP="0022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   </w:t>
      </w:r>
      <w:r w:rsidR="009E6A17" w:rsidRPr="006C7350">
        <w:rPr>
          <w:rFonts w:ascii="Times New Roman" w:hAnsi="Times New Roman" w:cs="Times New Roman"/>
          <w:sz w:val="28"/>
          <w:szCs w:val="28"/>
        </w:rPr>
        <w:t xml:space="preserve">   </w:t>
      </w:r>
      <w:r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772DF0" w:rsidRPr="006C7350">
        <w:rPr>
          <w:rFonts w:ascii="Times New Roman" w:hAnsi="Times New Roman" w:cs="Times New Roman"/>
          <w:sz w:val="28"/>
          <w:szCs w:val="28"/>
        </w:rPr>
        <w:t>Содержание адаптированной образовательно</w:t>
      </w:r>
      <w:r w:rsidR="004127C0" w:rsidRPr="006C7350">
        <w:rPr>
          <w:rFonts w:ascii="Times New Roman" w:hAnsi="Times New Roman" w:cs="Times New Roman"/>
          <w:sz w:val="28"/>
          <w:szCs w:val="28"/>
        </w:rPr>
        <w:t xml:space="preserve">й программы определено с учетом </w:t>
      </w:r>
      <w:r w:rsidR="00772DF0" w:rsidRPr="006C7350">
        <w:rPr>
          <w:rFonts w:ascii="Times New Roman" w:hAnsi="Times New Roman" w:cs="Times New Roman"/>
          <w:sz w:val="28"/>
          <w:szCs w:val="28"/>
        </w:rPr>
        <w:t>дидактических пр</w:t>
      </w:r>
      <w:r w:rsidR="009E6A17" w:rsidRPr="006C7350">
        <w:rPr>
          <w:rFonts w:ascii="Times New Roman" w:hAnsi="Times New Roman" w:cs="Times New Roman"/>
          <w:sz w:val="28"/>
          <w:szCs w:val="28"/>
        </w:rPr>
        <w:t>инципов, которые для детей с задержкой психического развития (далее ЗПР)</w:t>
      </w:r>
      <w:r w:rsidR="007F607E">
        <w:rPr>
          <w:rFonts w:ascii="Times New Roman" w:hAnsi="Times New Roman" w:cs="Times New Roman"/>
          <w:sz w:val="28"/>
          <w:szCs w:val="28"/>
        </w:rPr>
        <w:t xml:space="preserve"> и тяжелым нарушением речи (далее ТНР)</w:t>
      </w:r>
      <w:r w:rsidR="00772DF0" w:rsidRPr="006C7350">
        <w:rPr>
          <w:rFonts w:ascii="Times New Roman" w:hAnsi="Times New Roman" w:cs="Times New Roman"/>
          <w:sz w:val="28"/>
          <w:szCs w:val="28"/>
        </w:rPr>
        <w:t xml:space="preserve"> пр</w:t>
      </w:r>
      <w:r w:rsidR="004127C0" w:rsidRPr="006C7350">
        <w:rPr>
          <w:rFonts w:ascii="Times New Roman" w:hAnsi="Times New Roman" w:cs="Times New Roman"/>
          <w:sz w:val="28"/>
          <w:szCs w:val="28"/>
        </w:rPr>
        <w:t xml:space="preserve">иобретают особую значимость: от </w:t>
      </w:r>
      <w:r w:rsidR="00772DF0" w:rsidRPr="006C7350">
        <w:rPr>
          <w:rFonts w:ascii="Times New Roman" w:hAnsi="Times New Roman" w:cs="Times New Roman"/>
          <w:sz w:val="28"/>
          <w:szCs w:val="28"/>
        </w:rPr>
        <w:t xml:space="preserve">простого к </w:t>
      </w:r>
      <w:proofErr w:type="gramStart"/>
      <w:r w:rsidR="00772DF0" w:rsidRPr="006C735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772DF0" w:rsidRPr="006C7350">
        <w:rPr>
          <w:rFonts w:ascii="Times New Roman" w:hAnsi="Times New Roman" w:cs="Times New Roman"/>
          <w:sz w:val="28"/>
          <w:szCs w:val="28"/>
        </w:rPr>
        <w:t>, систематичность, доступность и повторяемость материала.</w:t>
      </w:r>
    </w:p>
    <w:p w:rsidR="00AF1B6F" w:rsidRPr="006C7350" w:rsidRDefault="009E6A17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3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1B6F" w:rsidRPr="006C7350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для детей с ЗПР</w:t>
      </w:r>
      <w:r w:rsidR="007F607E">
        <w:rPr>
          <w:rFonts w:ascii="Times New Roman" w:hAnsi="Times New Roman" w:cs="Times New Roman"/>
          <w:b/>
          <w:sz w:val="28"/>
          <w:szCs w:val="28"/>
        </w:rPr>
        <w:t xml:space="preserve"> и ТНР</w:t>
      </w:r>
      <w:r w:rsidR="00AF1B6F" w:rsidRPr="006C7350">
        <w:rPr>
          <w:rFonts w:ascii="Times New Roman" w:hAnsi="Times New Roman" w:cs="Times New Roman"/>
          <w:b/>
          <w:sz w:val="28"/>
          <w:szCs w:val="28"/>
        </w:rPr>
        <w:t xml:space="preserve"> разработана в соответствии </w:t>
      </w:r>
      <w:proofErr w:type="gramStart"/>
      <w:r w:rsidR="00AF1B6F" w:rsidRPr="006C73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F1B6F" w:rsidRPr="006C7350">
        <w:rPr>
          <w:rFonts w:ascii="Times New Roman" w:hAnsi="Times New Roman" w:cs="Times New Roman"/>
          <w:b/>
          <w:sz w:val="28"/>
          <w:szCs w:val="28"/>
        </w:rPr>
        <w:t>:</w:t>
      </w:r>
    </w:p>
    <w:p w:rsidR="00AF1B6F" w:rsidRPr="006C7350" w:rsidRDefault="009E6A17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- </w:t>
      </w:r>
      <w:r w:rsidR="00AF1B6F" w:rsidRPr="006C7350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РФ» 29 декабря 2012 г. № 273-Ф3.</w:t>
      </w:r>
    </w:p>
    <w:p w:rsidR="00AF1B6F" w:rsidRPr="006C7350" w:rsidRDefault="009E6A17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- </w:t>
      </w:r>
      <w:r w:rsidR="00AF1B6F" w:rsidRPr="006C735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AF1B6F" w:rsidRPr="006C7350" w:rsidRDefault="009E6A17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- </w:t>
      </w:r>
      <w:r w:rsidR="00AF1B6F" w:rsidRPr="006C7350">
        <w:rPr>
          <w:rFonts w:ascii="Times New Roman" w:hAnsi="Times New Roman" w:cs="Times New Roman"/>
          <w:sz w:val="28"/>
          <w:szCs w:val="28"/>
        </w:rPr>
        <w:t>Основной образовательной программой М</w:t>
      </w:r>
      <w:r w:rsidR="007727ED" w:rsidRPr="006C7350">
        <w:rPr>
          <w:rFonts w:ascii="Times New Roman" w:hAnsi="Times New Roman" w:cs="Times New Roman"/>
          <w:sz w:val="28"/>
          <w:szCs w:val="28"/>
        </w:rPr>
        <w:t>А</w:t>
      </w:r>
      <w:r w:rsidR="00AF1B6F" w:rsidRPr="006C7350">
        <w:rPr>
          <w:rFonts w:ascii="Times New Roman" w:hAnsi="Times New Roman" w:cs="Times New Roman"/>
          <w:sz w:val="28"/>
          <w:szCs w:val="28"/>
        </w:rPr>
        <w:t xml:space="preserve">ДОУ </w:t>
      </w:r>
      <w:r w:rsidR="007727ED" w:rsidRPr="006C7350">
        <w:rPr>
          <w:rFonts w:ascii="Times New Roman" w:hAnsi="Times New Roman" w:cs="Times New Roman"/>
          <w:sz w:val="28"/>
          <w:szCs w:val="28"/>
        </w:rPr>
        <w:t>д</w:t>
      </w:r>
      <w:r w:rsidR="00AF1B6F" w:rsidRPr="006C7350">
        <w:rPr>
          <w:rFonts w:ascii="Times New Roman" w:hAnsi="Times New Roman" w:cs="Times New Roman"/>
          <w:sz w:val="28"/>
          <w:szCs w:val="28"/>
        </w:rPr>
        <w:t>етский сад «</w:t>
      </w:r>
      <w:r w:rsidR="007727ED" w:rsidRPr="006C7350">
        <w:rPr>
          <w:rFonts w:ascii="Times New Roman" w:hAnsi="Times New Roman" w:cs="Times New Roman"/>
          <w:sz w:val="28"/>
          <w:szCs w:val="28"/>
        </w:rPr>
        <w:t>Сибирячок</w:t>
      </w:r>
      <w:r w:rsidR="00AF1B6F" w:rsidRPr="006C7350">
        <w:rPr>
          <w:rFonts w:ascii="Times New Roman" w:hAnsi="Times New Roman" w:cs="Times New Roman"/>
          <w:sz w:val="28"/>
          <w:szCs w:val="28"/>
        </w:rPr>
        <w:t>».</w:t>
      </w:r>
    </w:p>
    <w:p w:rsidR="00AF1B6F" w:rsidRPr="006C7350" w:rsidRDefault="009E6A17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AF1B6F" w:rsidRPr="006C7350">
        <w:rPr>
          <w:rFonts w:ascii="Times New Roman" w:hAnsi="Times New Roman" w:cs="Times New Roman"/>
          <w:i/>
          <w:iCs/>
          <w:sz w:val="28"/>
          <w:szCs w:val="28"/>
        </w:rPr>
        <w:t>При составлении программы были использованы разработки отечественных ученых в области специальной педагогики и психологии: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C7350">
        <w:rPr>
          <w:rFonts w:ascii="Times New Roman" w:hAnsi="Times New Roman" w:cs="Times New Roman"/>
          <w:sz w:val="28"/>
          <w:szCs w:val="28"/>
        </w:rPr>
        <w:t>«Подготовка к школе детей с задержкой психического развития», Шевченко С.Г.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- «Система работы со старшими дошкольниками с задержкой психического развития» под редакцией </w:t>
      </w:r>
      <w:proofErr w:type="spellStart"/>
      <w:r w:rsidRPr="006C7350">
        <w:rPr>
          <w:rFonts w:ascii="Times New Roman" w:hAnsi="Times New Roman" w:cs="Times New Roman"/>
          <w:sz w:val="28"/>
          <w:szCs w:val="28"/>
        </w:rPr>
        <w:t>Неретиной</w:t>
      </w:r>
      <w:proofErr w:type="spellEnd"/>
      <w:r w:rsidRPr="006C7350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AF1B6F" w:rsidRDefault="00AF1B6F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-«Примерная адаптированная программа коррекционно-развивающей работы в логопедической группе детского сада для детей с ОНР с 3 до 7 лет», </w:t>
      </w:r>
      <w:proofErr w:type="spellStart"/>
      <w:r w:rsidRPr="006C735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C735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F607E" w:rsidRPr="007F607E" w:rsidRDefault="007F607E" w:rsidP="007F607E">
      <w:pPr>
        <w:tabs>
          <w:tab w:val="left" w:pos="384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6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F60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Н.В. </w:t>
      </w:r>
      <w:proofErr w:type="spellStart"/>
      <w:r w:rsidRPr="007F60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Нищева</w:t>
      </w:r>
      <w:proofErr w:type="spellEnd"/>
      <w:r w:rsidRPr="007F60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С.-П., 2014г.</w:t>
      </w:r>
      <w:r w:rsidRPr="007F607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7F60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Издание третье, переработанное и дополненное в соответствии с ФГОС </w:t>
      </w:r>
      <w:proofErr w:type="gramStart"/>
      <w:r w:rsidRPr="007F60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7F60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6C7350" w:rsidRPr="006C7350">
        <w:rPr>
          <w:rFonts w:ascii="Times New Roman" w:hAnsi="Times New Roman" w:cs="Times New Roman"/>
          <w:sz w:val="28"/>
          <w:szCs w:val="28"/>
        </w:rPr>
        <w:t xml:space="preserve">адаптированная программа (далее программа) </w:t>
      </w:r>
      <w:r w:rsidRPr="006C7350">
        <w:rPr>
          <w:rFonts w:ascii="Times New Roman" w:hAnsi="Times New Roman" w:cs="Times New Roman"/>
          <w:sz w:val="28"/>
          <w:szCs w:val="28"/>
        </w:rPr>
        <w:t xml:space="preserve">реализуется на протяжении всего времени пребывания детей в ДОУ и направлена на разностороннее развитие детей </w:t>
      </w:r>
      <w:r w:rsidR="007727ED" w:rsidRPr="006C7350">
        <w:rPr>
          <w:rFonts w:ascii="Times New Roman" w:hAnsi="Times New Roman" w:cs="Times New Roman"/>
          <w:sz w:val="28"/>
          <w:szCs w:val="28"/>
        </w:rPr>
        <w:t>6</w:t>
      </w:r>
      <w:r w:rsidRPr="006C7350">
        <w:rPr>
          <w:rFonts w:ascii="Times New Roman" w:hAnsi="Times New Roman" w:cs="Times New Roman"/>
          <w:sz w:val="28"/>
          <w:szCs w:val="28"/>
        </w:rPr>
        <w:t>-7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lastRenderedPageBreak/>
        <w:t>Усвоение программы обеспечивает подготовку ребенка с ЗПР</w:t>
      </w:r>
      <w:r w:rsidR="007F607E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6C7350">
        <w:rPr>
          <w:rFonts w:ascii="Times New Roman" w:hAnsi="Times New Roman" w:cs="Times New Roman"/>
          <w:sz w:val="28"/>
          <w:szCs w:val="28"/>
        </w:rPr>
        <w:t xml:space="preserve"> к дальнейшему обучению в школе (в классах педагогической поддержки или в обычных классах общеобразовательной школы). Программа составлена с учетом особенностей умственного развития детей дошкольного возраста с ЗПР</w:t>
      </w:r>
      <w:r w:rsidR="007F607E">
        <w:rPr>
          <w:rFonts w:ascii="Times New Roman" w:hAnsi="Times New Roman" w:cs="Times New Roman"/>
          <w:sz w:val="28"/>
          <w:szCs w:val="28"/>
        </w:rPr>
        <w:t xml:space="preserve"> и ТНР,</w:t>
      </w:r>
      <w:r w:rsidRPr="006C7350">
        <w:rPr>
          <w:rFonts w:ascii="Times New Roman" w:hAnsi="Times New Roman" w:cs="Times New Roman"/>
          <w:sz w:val="28"/>
          <w:szCs w:val="28"/>
        </w:rPr>
        <w:t xml:space="preserve"> и обеспечивает достижение воспитанниками готовности к школе.</w:t>
      </w:r>
    </w:p>
    <w:p w:rsidR="00AF1B6F" w:rsidRPr="006C7350" w:rsidRDefault="00124A56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sz w:val="28"/>
          <w:szCs w:val="28"/>
        </w:rPr>
        <w:t>1.1.Цели и задачи реализации программы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-Обеспечение государственных гарантий уровня и качества дошкольного образования.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-Сохранение единства образовательного пространства относительно уровня дошкольного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-Формирование общей культуры, развитие физических, интеллектуальных, нравственных,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эстетических и личностных качеств, формирование предпосылок учебной деятельности, сохранение и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укрепление здоровья детей дошкольного возраста.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-Обеспечение развития личности детей дошкольного возраста в различных видах общения и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деятельности с учетом их возрастных, индивидуальных, психологических и физиологических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Построение системы коррекционно-развивающей работы для детей с ЗПР</w:t>
      </w:r>
      <w:r w:rsidR="00D7140D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6C7350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7727ED" w:rsidRPr="006C7350">
        <w:rPr>
          <w:rFonts w:ascii="Times New Roman" w:hAnsi="Times New Roman" w:cs="Times New Roman"/>
          <w:sz w:val="28"/>
          <w:szCs w:val="28"/>
        </w:rPr>
        <w:t>6</w:t>
      </w:r>
      <w:r w:rsidRPr="006C7350">
        <w:rPr>
          <w:rFonts w:ascii="Times New Roman" w:hAnsi="Times New Roman" w:cs="Times New Roman"/>
          <w:sz w:val="28"/>
          <w:szCs w:val="28"/>
        </w:rPr>
        <w:t xml:space="preserve"> до 7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лет, предусматривающей интеграцию действий специалистов дошкольного образовательного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учреждения и родителей дошкольников.</w:t>
      </w:r>
    </w:p>
    <w:p w:rsidR="00AF1B6F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Повышение социального статуса дошкольного образования.</w:t>
      </w:r>
    </w:p>
    <w:p w:rsidR="00D7140D" w:rsidRPr="006C7350" w:rsidRDefault="00D7140D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140D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140D">
        <w:rPr>
          <w:rFonts w:ascii="Times New Roman" w:hAnsi="Times New Roman" w:cs="Times New Roman"/>
          <w:sz w:val="28"/>
          <w:szCs w:val="28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1B6F" w:rsidRPr="006C7350" w:rsidRDefault="006C7350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реализации Программы</w:t>
      </w:r>
      <w:r w:rsidR="00AF1B6F" w:rsidRPr="006C7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— проектирование модели коррекционно-развивающей психолог</w:t>
      </w:r>
      <w:proofErr w:type="gramStart"/>
      <w:r w:rsidR="00AF1B6F" w:rsidRPr="006C7350">
        <w:rPr>
          <w:rFonts w:ascii="Times New Roman" w:hAnsi="Times New Roman" w:cs="Times New Roman"/>
          <w:sz w:val="28"/>
          <w:szCs w:val="28"/>
        </w:rPr>
        <w:t>о</w:t>
      </w:r>
      <w:r w:rsidR="00741F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1F35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педагогической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работы, максимально обеспечивающей создание условий для развития ребенка с ЗПР</w:t>
      </w:r>
      <w:r w:rsidR="00D7140D">
        <w:rPr>
          <w:rFonts w:ascii="Times New Roman" w:hAnsi="Times New Roman" w:cs="Times New Roman"/>
          <w:sz w:val="28"/>
          <w:szCs w:val="28"/>
        </w:rPr>
        <w:t xml:space="preserve"> и ТНР</w:t>
      </w:r>
      <w:r w:rsidR="00AF1B6F" w:rsidRPr="006C7350">
        <w:rPr>
          <w:rFonts w:ascii="Times New Roman" w:hAnsi="Times New Roman" w:cs="Times New Roman"/>
          <w:sz w:val="28"/>
          <w:szCs w:val="28"/>
        </w:rPr>
        <w:t>,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его позитивной социализации, личностного развития, развития инициативы и творческих способностей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на основе сотрудничества со взрослыми и сверстниками в соответствующих возрасту видах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F1B6F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Pr="006C7350">
        <w:rPr>
          <w:rFonts w:ascii="Times New Roman" w:hAnsi="Times New Roman" w:cs="Times New Roman"/>
          <w:i/>
          <w:iCs/>
          <w:sz w:val="28"/>
          <w:szCs w:val="28"/>
        </w:rPr>
        <w:t xml:space="preserve">во всех пяти образовательных областях </w:t>
      </w:r>
      <w:r w:rsidRPr="006C7350">
        <w:rPr>
          <w:rFonts w:ascii="Times New Roman" w:hAnsi="Times New Roman" w:cs="Times New Roman"/>
          <w:sz w:val="28"/>
          <w:szCs w:val="28"/>
        </w:rPr>
        <w:t>учитывает особенности речевого,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психического и общего развития детей с</w:t>
      </w:r>
      <w:r w:rsidR="00D7140D">
        <w:rPr>
          <w:rFonts w:ascii="Times New Roman" w:hAnsi="Times New Roman" w:cs="Times New Roman"/>
          <w:sz w:val="28"/>
          <w:szCs w:val="28"/>
        </w:rPr>
        <w:t xml:space="preserve"> ЗПР и ТНР</w:t>
      </w:r>
      <w:r w:rsidRPr="006C7350">
        <w:rPr>
          <w:rFonts w:ascii="Times New Roman" w:hAnsi="Times New Roman" w:cs="Times New Roman"/>
          <w:sz w:val="28"/>
          <w:szCs w:val="28"/>
        </w:rPr>
        <w:t>. Комплексность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педагогического воздействия направлена на выравнивание речевого и психофизического развития детей</w:t>
      </w:r>
      <w:r w:rsidR="00124A56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и обеспечение их всестороннего гармоничного развития.</w:t>
      </w:r>
    </w:p>
    <w:p w:rsidR="00D7140D" w:rsidRPr="00D7140D" w:rsidRDefault="00D7140D" w:rsidP="00D7140D">
      <w:pPr>
        <w:shd w:val="clear" w:color="auto" w:fill="FFFFFF"/>
        <w:spacing w:before="206" w:line="336" w:lineRule="exact"/>
        <w:ind w:left="710"/>
        <w:rPr>
          <w:rFonts w:eastAsiaTheme="minorEastAsia"/>
          <w:b/>
          <w:lang w:eastAsia="ru-RU"/>
        </w:rPr>
      </w:pPr>
      <w:r w:rsidRPr="00D714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Коррекционно-развивающая деятельность направлена </w:t>
      </w:r>
      <w:proofErr w:type="gramStart"/>
      <w:r w:rsidRPr="00D714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</w:t>
      </w:r>
      <w:proofErr w:type="gramEnd"/>
      <w:r w:rsidRPr="00D714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:</w:t>
      </w:r>
    </w:p>
    <w:p w:rsidR="00D7140D" w:rsidRPr="00D7140D" w:rsidRDefault="00D7140D" w:rsidP="00D7140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36" w:lineRule="exact"/>
        <w:rPr>
          <w:rFonts w:eastAsia="Times New Roman" w:cs="Times New Roman"/>
          <w:sz w:val="28"/>
          <w:szCs w:val="28"/>
          <w:lang w:eastAsia="ru-RU"/>
        </w:rPr>
      </w:pPr>
      <w:r w:rsidRPr="00D71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и отклонений в развитии у детей;</w:t>
      </w:r>
    </w:p>
    <w:p w:rsidR="00D7140D" w:rsidRPr="00D7140D" w:rsidRDefault="00D7140D" w:rsidP="00D7140D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1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представлений об окружающем мире и самих себя в нем;</w:t>
      </w:r>
    </w:p>
    <w:p w:rsidR="00D7140D" w:rsidRPr="00D7140D" w:rsidRDefault="00D7140D" w:rsidP="00D7140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Symbol" w:eastAsiaTheme="minorEastAsia" w:hAnsi="Symbol" w:cs="Symbol"/>
          <w:color w:val="000000"/>
          <w:sz w:val="28"/>
          <w:szCs w:val="28"/>
          <w:lang w:eastAsia="ru-RU"/>
        </w:rPr>
        <w:t></w:t>
      </w: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воспитание трудолюбия, любви к окружающей природе;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успешную адаптацию к жизни в обществе;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и развитие социальной, коммуникативной и интеллектуальной компетентности воспитанников;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к обучению в школе.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Целеполагание  Программы, представляется возможным конкретизировать через коррекционную направленность образовательной деятельности в части: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и/или психическом развитии воспитанников;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формирования у детей определенного запаса представлений об окружающем, фонда знаний, умений и навыков;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совершенствования и коррекции речевых навыков дошкольников; </w:t>
      </w:r>
    </w:p>
    <w:p w:rsidR="00D7140D" w:rsidRPr="00D7140D" w:rsidRDefault="00D7140D" w:rsidP="00D7140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повышения качества нравственно-патриотического воспитания дошкольников через осуществление проектно-программного подхода, обогащение предметной среды в данном направлении. </w:t>
      </w:r>
    </w:p>
    <w:p w:rsidR="00D7140D" w:rsidRPr="006C7350" w:rsidRDefault="00D7140D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жительства, пола, нации, языка, социального статуса,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образования, реализуемых в рамках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- преемственность основных образовательных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программ дошкольного и начального общего образования);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детей в соответствии с их возрастными и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развития способностей и творческого потенциала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каждого ребенка как субъекта отношений с самим собой, другими детьми, взрослыми и миром;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</w:t>
      </w:r>
      <w:r w:rsidR="00043758" w:rsidRPr="006C7350">
        <w:rPr>
          <w:rFonts w:ascii="Times New Roman" w:hAnsi="Times New Roman" w:cs="Times New Roman"/>
          <w:sz w:val="28"/>
          <w:szCs w:val="28"/>
        </w:rPr>
        <w:t>-</w:t>
      </w:r>
      <w:r w:rsidRPr="006C7350">
        <w:rPr>
          <w:rFonts w:ascii="Times New Roman" w:hAnsi="Times New Roman" w:cs="Times New Roman"/>
          <w:sz w:val="28"/>
          <w:szCs w:val="28"/>
        </w:rPr>
        <w:t>нравственных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и социокультурных ценностей и принятых в обществе правил и норм поведения в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интересах человека, семьи, общества;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в том числе ценностей здорового образа жизни,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развития их социальных, нравственных, эстетических, интеллектуальных, физических качеств,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инициативности, самостоятельности и ответственности ребенка, формирования предпосылок учебной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обеспечение вариативности и разнообразия содержания Программ и организационных форм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Программ различной направленности с учетом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образовательных потребностей, способностей и состояния здоровья детей;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lastRenderedPageBreak/>
        <w:t>- формирование социокультурной среды, соответствующей возрастным, индивидуальным,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sz w:val="28"/>
          <w:szCs w:val="28"/>
        </w:rPr>
        <w:t>Основными задачами коррекционно-развивающего обучения являются:</w:t>
      </w:r>
    </w:p>
    <w:p w:rsidR="00AF1B6F" w:rsidRPr="006C7350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35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Осуществление ранней диагностики, определение путей профилактики и координации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психических нарушений.</w:t>
      </w:r>
    </w:p>
    <w:p w:rsidR="00AF1B6F" w:rsidRPr="006C7350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735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Подбор, систематизация и совершенствование приемов и методов работы в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соответствии с программным содержанием.</w:t>
      </w:r>
    </w:p>
    <w:p w:rsidR="00AF1B6F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B6F" w:rsidRPr="006C7350">
        <w:rPr>
          <w:rFonts w:ascii="Times New Roman" w:hAnsi="Times New Roman" w:cs="Times New Roman"/>
          <w:sz w:val="28"/>
          <w:szCs w:val="28"/>
        </w:rPr>
        <w:t>Всестороннее развитие всех психических процессов с учетом возможностей, потребностей и</w:t>
      </w:r>
      <w:r w:rsidR="00043758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интересов дошкольников.</w:t>
      </w:r>
    </w:p>
    <w:p w:rsidR="004E23E1" w:rsidRPr="004E23E1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23E1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освоению детьми с </w:t>
      </w:r>
      <w:r>
        <w:rPr>
          <w:rFonts w:ascii="Times New Roman" w:hAnsi="Times New Roman" w:cs="Times New Roman"/>
          <w:sz w:val="28"/>
          <w:szCs w:val="28"/>
        </w:rPr>
        <w:t xml:space="preserve">ЗПР и </w:t>
      </w:r>
      <w:r w:rsidRPr="004E23E1">
        <w:rPr>
          <w:rFonts w:ascii="Times New Roman" w:hAnsi="Times New Roman" w:cs="Times New Roman"/>
          <w:sz w:val="28"/>
          <w:szCs w:val="28"/>
        </w:rPr>
        <w:t>ТНР основной образовательной программы дошкольного образования и их интеграции в образовательном учреждении.</w:t>
      </w:r>
    </w:p>
    <w:p w:rsidR="004E23E1" w:rsidRPr="004E23E1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23E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</w:t>
      </w:r>
      <w:r>
        <w:rPr>
          <w:rFonts w:ascii="Times New Roman" w:hAnsi="Times New Roman" w:cs="Times New Roman"/>
          <w:sz w:val="28"/>
          <w:szCs w:val="28"/>
        </w:rPr>
        <w:t>о-педагогической помощи детям с ЗПР и ТНР</w:t>
      </w:r>
      <w:r w:rsidRPr="004E23E1">
        <w:rPr>
          <w:rFonts w:ascii="Times New Roman" w:hAnsi="Times New Roman" w:cs="Times New Roman"/>
          <w:sz w:val="28"/>
          <w:szCs w:val="28"/>
        </w:rPr>
        <w:t xml:space="preserve"> с учётом индивидуальных возможностей особенностей детей (в соответствии рекомендациями ПМПК).</w:t>
      </w:r>
    </w:p>
    <w:p w:rsidR="004E23E1" w:rsidRPr="006C7350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E23E1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с </w:t>
      </w:r>
      <w:r>
        <w:rPr>
          <w:rFonts w:ascii="Times New Roman" w:hAnsi="Times New Roman" w:cs="Times New Roman"/>
          <w:sz w:val="28"/>
          <w:szCs w:val="28"/>
        </w:rPr>
        <w:t xml:space="preserve">ЗПР и </w:t>
      </w:r>
      <w:r w:rsidRPr="004E23E1">
        <w:rPr>
          <w:rFonts w:ascii="Times New Roman" w:hAnsi="Times New Roman" w:cs="Times New Roman"/>
          <w:sz w:val="28"/>
          <w:szCs w:val="28"/>
        </w:rPr>
        <w:t>ТНР по медицинским, социальным, правовым и другим вопросам.</w:t>
      </w:r>
    </w:p>
    <w:p w:rsidR="00226501" w:rsidRDefault="0022650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sz w:val="28"/>
          <w:szCs w:val="28"/>
        </w:rPr>
        <w:t>1.2.Принципы и подходы к формированию адаптированной программы</w:t>
      </w:r>
    </w:p>
    <w:p w:rsidR="00FC1D3F" w:rsidRDefault="00FC1D3F" w:rsidP="00226501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Единство указанных направлений позволит обеспечить эффективность коррекционно-развивающего воспитания и подготовки к школе детей с ЗПР</w:t>
      </w:r>
      <w:r w:rsidR="004E23E1">
        <w:rPr>
          <w:rStyle w:val="c0"/>
          <w:color w:val="000000"/>
          <w:sz w:val="28"/>
          <w:szCs w:val="28"/>
        </w:rPr>
        <w:t xml:space="preserve"> и ТНР</w:t>
      </w:r>
      <w:r>
        <w:rPr>
          <w:rStyle w:val="c0"/>
          <w:color w:val="000000"/>
          <w:sz w:val="28"/>
          <w:szCs w:val="28"/>
        </w:rPr>
        <w:t>.</w:t>
      </w:r>
    </w:p>
    <w:p w:rsidR="00FC1D3F" w:rsidRDefault="00FC1D3F" w:rsidP="00226501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Style w:val="c5"/>
          <w:b/>
          <w:bCs/>
          <w:color w:val="000000"/>
          <w:sz w:val="28"/>
          <w:szCs w:val="28"/>
        </w:rPr>
        <w:t>Принципы коррекционного обучения.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1.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Принцип системности</w:t>
      </w:r>
      <w:r>
        <w:rPr>
          <w:rStyle w:val="c7"/>
          <w:color w:val="000000"/>
          <w:sz w:val="28"/>
          <w:szCs w:val="28"/>
        </w:rPr>
        <w:t> 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2.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Принцип развития</w:t>
      </w:r>
      <w:r>
        <w:rPr>
          <w:rStyle w:val="c7"/>
          <w:color w:val="000000"/>
          <w:sz w:val="28"/>
          <w:szCs w:val="28"/>
        </w:rPr>
        <w:t> предполагает выделение в процессе коррекционной работы тех задач, которые находятся в зоне ближайшего развития ребенка.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3.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Принцип комплексности</w:t>
      </w:r>
      <w:r>
        <w:rPr>
          <w:rStyle w:val="c7"/>
          <w:color w:val="000000"/>
          <w:sz w:val="28"/>
          <w:szCs w:val="28"/>
        </w:rPr>
        <w:t> предполагает, что устранение психических нарушений должно носить 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Совместная работа учителя-логопеда и воспитателя является залогом успеха коррекционной работы. Комплексный подход обеспечивает более высокие темпы </w:t>
      </w:r>
      <w:r>
        <w:rPr>
          <w:rStyle w:val="c7"/>
          <w:color w:val="000000"/>
          <w:sz w:val="28"/>
          <w:szCs w:val="28"/>
        </w:rPr>
        <w:lastRenderedPageBreak/>
        <w:t>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4</w:t>
      </w:r>
      <w:r>
        <w:rPr>
          <w:rStyle w:val="c5"/>
          <w:b/>
          <w:bCs/>
          <w:i/>
          <w:iCs/>
          <w:color w:val="000000"/>
          <w:sz w:val="28"/>
          <w:szCs w:val="28"/>
        </w:rPr>
        <w:t>. Принцип доступности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5.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Принцип последовательности и концентричности усвоения знаний</w:t>
      </w:r>
      <w:r>
        <w:rPr>
          <w:rStyle w:val="c7"/>
          <w:color w:val="000000"/>
          <w:sz w:val="28"/>
          <w:szCs w:val="28"/>
        </w:rPr>
        <w:t xml:space="preserve"> 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>
        <w:rPr>
          <w:rStyle w:val="c7"/>
          <w:color w:val="000000"/>
          <w:sz w:val="28"/>
          <w:szCs w:val="28"/>
        </w:rPr>
        <w:t>на</w:t>
      </w:r>
      <w:proofErr w:type="gramEnd"/>
      <w:r>
        <w:rPr>
          <w:rStyle w:val="c7"/>
          <w:color w:val="000000"/>
          <w:sz w:val="28"/>
          <w:szCs w:val="28"/>
        </w:rPr>
        <w:t xml:space="preserve"> предыдущие.        </w:t>
      </w:r>
    </w:p>
    <w:p w:rsidR="00FC1D3F" w:rsidRDefault="00FC1D3F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Такое построение программного содержания позволяет обеспечить высокое качество образования. </w:t>
      </w:r>
      <w:proofErr w:type="gramStart"/>
      <w:r>
        <w:rPr>
          <w:rStyle w:val="c7"/>
          <w:color w:val="000000"/>
          <w:sz w:val="28"/>
          <w:szCs w:val="28"/>
        </w:rPr>
        <w:t>Концентрированное</w:t>
      </w:r>
      <w:proofErr w:type="gramEnd"/>
      <w:r>
        <w:rPr>
          <w:rStyle w:val="c7"/>
          <w:color w:val="000000"/>
          <w:sz w:val="28"/>
          <w:szCs w:val="28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учителя-логопеда, воспитателя, музыкального руководителя дети прочно усваивают материал и активно пользуются им в дальнейшем. Коррекционная работа должна строиться так, чтобы способствовать развитию высших психических функций: внимани</w:t>
      </w:r>
      <w:r w:rsidR="004E23E1">
        <w:rPr>
          <w:rStyle w:val="c7"/>
          <w:color w:val="000000"/>
          <w:sz w:val="28"/>
          <w:szCs w:val="28"/>
        </w:rPr>
        <w:t>я, памяти, восприятия, мышления, речи.</w:t>
      </w:r>
    </w:p>
    <w:p w:rsidR="004E23E1" w:rsidRDefault="004E23E1" w:rsidP="004E23E1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>
        <w:rPr>
          <w:rStyle w:val="c7"/>
          <w:sz w:val="28"/>
          <w:szCs w:val="28"/>
        </w:rPr>
        <w:t>6.</w:t>
      </w:r>
      <w:r w:rsidRPr="004E23E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4E23E1">
        <w:rPr>
          <w:rFonts w:eastAsiaTheme="minorEastAsia"/>
          <w:b/>
          <w:i/>
          <w:sz w:val="28"/>
          <w:szCs w:val="28"/>
          <w:lang w:eastAsia="ru-RU"/>
        </w:rPr>
        <w:t xml:space="preserve">Принцип </w:t>
      </w:r>
      <w:proofErr w:type="spellStart"/>
      <w:r w:rsidRPr="004E23E1">
        <w:rPr>
          <w:rFonts w:eastAsiaTheme="minorEastAsia"/>
          <w:b/>
          <w:i/>
          <w:sz w:val="28"/>
          <w:szCs w:val="28"/>
          <w:lang w:eastAsia="ru-RU"/>
        </w:rPr>
        <w:t>коммуникативности</w:t>
      </w:r>
      <w:proofErr w:type="spellEnd"/>
      <w:r w:rsidRPr="004E23E1">
        <w:rPr>
          <w:rFonts w:eastAsiaTheme="minorEastAsia"/>
          <w:sz w:val="28"/>
          <w:szCs w:val="28"/>
          <w:lang w:eastAsia="ru-RU"/>
        </w:rPr>
        <w:t xml:space="preserve">. Согласно этому принципу обучение организуется в естественных для общения условиях или максимально приближенных к ним. </w:t>
      </w:r>
    </w:p>
    <w:p w:rsidR="004E23E1" w:rsidRDefault="004E23E1" w:rsidP="004E23E1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 w:rsidRPr="004E23E1">
        <w:rPr>
          <w:rFonts w:eastAsiaTheme="minorEastAsia"/>
          <w:sz w:val="28"/>
          <w:szCs w:val="28"/>
          <w:lang w:eastAsia="ru-RU"/>
        </w:rPr>
        <w:t xml:space="preserve">Реализация принципа </w:t>
      </w:r>
      <w:proofErr w:type="spellStart"/>
      <w:r w:rsidRPr="004E23E1">
        <w:rPr>
          <w:rFonts w:eastAsiaTheme="minorEastAsia"/>
          <w:sz w:val="28"/>
          <w:szCs w:val="28"/>
          <w:lang w:eastAsia="ru-RU"/>
        </w:rPr>
        <w:t>коммуникативности</w:t>
      </w:r>
      <w:proofErr w:type="spellEnd"/>
      <w:r w:rsidRPr="004E23E1">
        <w:rPr>
          <w:rFonts w:eastAsiaTheme="minorEastAsia"/>
          <w:sz w:val="28"/>
          <w:szCs w:val="28"/>
          <w:lang w:eastAsia="ru-RU"/>
        </w:rPr>
        <w:t xml:space="preserve">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</w:t>
      </w:r>
    </w:p>
    <w:p w:rsidR="004E23E1" w:rsidRPr="004E23E1" w:rsidRDefault="004E23E1" w:rsidP="004E23E1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7.</w:t>
      </w:r>
      <w:r w:rsidRPr="004E23E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4E23E1">
        <w:rPr>
          <w:rFonts w:eastAsiaTheme="minorEastAsia"/>
          <w:b/>
          <w:i/>
          <w:sz w:val="28"/>
          <w:szCs w:val="28"/>
          <w:lang w:eastAsia="ru-RU"/>
        </w:rPr>
        <w:t>Принцип индивидуализации</w:t>
      </w:r>
      <w:r w:rsidRPr="004E23E1">
        <w:rPr>
          <w:rFonts w:eastAsiaTheme="minorEastAsia"/>
          <w:sz w:val="28"/>
          <w:szCs w:val="28"/>
          <w:lang w:eastAsia="ru-RU"/>
        </w:rPr>
        <w:t xml:space="preserve"> предполагает ориентацию на три вида индивидуализации: личностную, субъектную, индивидную. </w:t>
      </w:r>
    </w:p>
    <w:p w:rsidR="004E23E1" w:rsidRPr="004E23E1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Личностная индивидуализация требует учитывать в процессе занятий такие свойства личности, как сфера желаний и интересов, эмоционально - чувственная сфера, статус в коллективе. </w:t>
      </w:r>
    </w:p>
    <w:p w:rsidR="004E23E1" w:rsidRPr="004E23E1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Субъектная</w:t>
      </w: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индивидуализация принимает во внимание свойства ребенка как субъекта деятельности. </w:t>
      </w:r>
    </w:p>
    <w:p w:rsidR="004E23E1" w:rsidRPr="004E23E1" w:rsidRDefault="004E23E1" w:rsidP="004E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В основе </w:t>
      </w: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 xml:space="preserve">индивидной </w:t>
      </w:r>
      <w:r w:rsidRPr="004E23E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индивидуализации лежит учет уровня психического развития ребенка. </w:t>
      </w:r>
    </w:p>
    <w:p w:rsidR="004E23E1" w:rsidRDefault="004E23E1" w:rsidP="004E23E1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8.</w:t>
      </w:r>
      <w:r w:rsidRPr="004E23E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4E23E1">
        <w:rPr>
          <w:rFonts w:eastAsiaTheme="minorEastAsia"/>
          <w:b/>
          <w:i/>
          <w:sz w:val="28"/>
          <w:szCs w:val="28"/>
          <w:lang w:eastAsia="ru-RU"/>
        </w:rPr>
        <w:t>Принципы наглядности</w:t>
      </w:r>
      <w:r w:rsidRPr="004E23E1">
        <w:rPr>
          <w:rFonts w:eastAsiaTheme="minorEastAsia"/>
          <w:sz w:val="28"/>
          <w:szCs w:val="28"/>
          <w:lang w:eastAsia="ru-RU"/>
        </w:rPr>
        <w:t xml:space="preserve">, научности, прочности усвоения знаний, воспитывающего обучения позволяют правильно организовать процесс коррекционно-развивающего обучения. </w:t>
      </w:r>
    </w:p>
    <w:p w:rsidR="00F31400" w:rsidRPr="00F31400" w:rsidRDefault="00F31400" w:rsidP="00F3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 направления коррекционно-образовательной работы с детьми с нарушениями речи тесно взаимосвязаны и </w:t>
      </w:r>
      <w:proofErr w:type="spellStart"/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взаимодополняют</w:t>
      </w:r>
      <w:proofErr w:type="spellEnd"/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друг друга, что позволяет комплексно решать конкретные задачи во всех формах ее организации. </w:t>
      </w:r>
    </w:p>
    <w:p w:rsidR="00F31400" w:rsidRPr="00F31400" w:rsidRDefault="00F31400" w:rsidP="00F3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Каждая ступень программы включает работу по пяти образовательным областям, определенным ФГОС </w:t>
      </w:r>
      <w:proofErr w:type="gramStart"/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В совокупности они позволяют обеспечить коррекционно-образовательную работу с дошкольни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ками с ЗПР и ТНР</w:t>
      </w: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комплексно и многоаспектно. </w:t>
      </w:r>
    </w:p>
    <w:p w:rsidR="00F31400" w:rsidRPr="00F31400" w:rsidRDefault="00F31400" w:rsidP="00F3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 </w:t>
      </w:r>
    </w:p>
    <w:p w:rsidR="00F31400" w:rsidRPr="00F31400" w:rsidRDefault="00F31400" w:rsidP="00F3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</w:t>
      </w:r>
    </w:p>
    <w:p w:rsidR="00F31400" w:rsidRPr="004E23E1" w:rsidRDefault="00F31400" w:rsidP="00F3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Коррекционно-развивающая работа с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дошкольниками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ЗПР и ТНР</w:t>
      </w:r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основном представляет собой игровую деятельность. </w:t>
      </w:r>
      <w:proofErr w:type="gramStart"/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специалисты, работающие с дошкольниками с нарушениями речи используют</w:t>
      </w:r>
      <w:proofErr w:type="gramEnd"/>
      <w:r w:rsidRPr="00F3140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разных формах организации деятельности детей именно игровой метод как ведущий. </w:t>
      </w:r>
    </w:p>
    <w:p w:rsidR="004E23E1" w:rsidRDefault="004E23E1" w:rsidP="00226501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>Основные подходы к формированию программы</w:t>
      </w:r>
    </w:p>
    <w:p w:rsidR="00AF1B6F" w:rsidRPr="006C7350" w:rsidRDefault="00FC1D3F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AF1B6F" w:rsidRPr="006C7350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структуре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AF1B6F" w:rsidRPr="006C735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и ее объему.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Программа определяет содержание и организацию образовательной деятельности на уровне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Программа обеспечивает развитие личности детей дошкольного возраста с ЗПР</w:t>
      </w:r>
      <w:r w:rsidR="00F31400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6C7350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видах общения и деятельности с учетом их возрастных,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Программа сформирована как программа психолого-педагогической поддержки позитивной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социализации и индивидуализации, развития личности детей дошкольного возраста и определяет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 xml:space="preserve">комплекс основных характеристик дошкольного образования </w:t>
      </w:r>
      <w:proofErr w:type="gramStart"/>
      <w:r w:rsidRPr="006C73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7350">
        <w:rPr>
          <w:rFonts w:ascii="Times New Roman" w:hAnsi="Times New Roman" w:cs="Times New Roman"/>
          <w:sz w:val="28"/>
          <w:szCs w:val="28"/>
        </w:rPr>
        <w:t>объем, содержание и планируемые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результаты в виде целевых ориентиров дошкольного образования).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направлена </w:t>
      </w:r>
      <w:proofErr w:type="gramStart"/>
      <w:r w:rsidRPr="006C7350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6C735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C7350">
        <w:rPr>
          <w:rFonts w:ascii="Times New Roman" w:hAnsi="Times New Roman" w:cs="Times New Roman"/>
          <w:sz w:val="28"/>
          <w:szCs w:val="28"/>
        </w:rPr>
        <w:t>создание условий развития ребенка с ЗПР</w:t>
      </w:r>
      <w:r w:rsidR="00F31400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6C7350">
        <w:rPr>
          <w:rFonts w:ascii="Times New Roman" w:hAnsi="Times New Roman" w:cs="Times New Roman"/>
          <w:sz w:val="28"/>
          <w:szCs w:val="28"/>
        </w:rPr>
        <w:t>, открывающих возможности для его позитивной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социализации, его личностного развития, развития инициативы и творческих способностей на основе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Pr="006C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7350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</w:t>
      </w:r>
      <w:r w:rsidR="004E7D90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социализации и индивидуализации детей.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>В Программе учитываются: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C7350">
        <w:rPr>
          <w:rFonts w:ascii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индивид</w:t>
      </w:r>
      <w:r w:rsidR="00F31400">
        <w:rPr>
          <w:rFonts w:ascii="Times New Roman" w:hAnsi="Times New Roman" w:cs="Times New Roman"/>
          <w:sz w:val="28"/>
          <w:szCs w:val="28"/>
        </w:rPr>
        <w:t>уальные потребности детей с ЗПР и ТНР</w:t>
      </w:r>
      <w:r w:rsidRPr="006C7350">
        <w:rPr>
          <w:rFonts w:ascii="Times New Roman" w:hAnsi="Times New Roman" w:cs="Times New Roman"/>
          <w:sz w:val="28"/>
          <w:szCs w:val="28"/>
        </w:rPr>
        <w:t>;</w:t>
      </w:r>
    </w:p>
    <w:p w:rsidR="00AF1B6F" w:rsidRPr="006C7350" w:rsidRDefault="00AF1B6F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>- возможности освоения ребенком Программы на разных этапах ее реализации.</w:t>
      </w:r>
    </w:p>
    <w:p w:rsidR="00115B45" w:rsidRPr="006C7350" w:rsidRDefault="00115B45" w:rsidP="00226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00" w:rsidRDefault="00F31400" w:rsidP="00226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B45" w:rsidRDefault="003E407A" w:rsidP="00226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</w:t>
      </w:r>
      <w:r w:rsidR="00F25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р</w:t>
      </w:r>
      <w:r w:rsidR="009E6A17" w:rsidRPr="006C7350">
        <w:rPr>
          <w:rFonts w:ascii="Times New Roman" w:hAnsi="Times New Roman" w:cs="Times New Roman"/>
          <w:b/>
          <w:color w:val="000000"/>
          <w:sz w:val="28"/>
          <w:szCs w:val="28"/>
        </w:rPr>
        <w:t>азви</w:t>
      </w:r>
      <w:r w:rsidR="00226501">
        <w:rPr>
          <w:rFonts w:ascii="Times New Roman" w:hAnsi="Times New Roman" w:cs="Times New Roman"/>
          <w:b/>
          <w:color w:val="000000"/>
          <w:sz w:val="28"/>
          <w:szCs w:val="28"/>
        </w:rPr>
        <w:t>тия и воспитания детей с ЗПР</w:t>
      </w:r>
      <w:r w:rsidR="00F314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ТНР</w:t>
      </w:r>
    </w:p>
    <w:p w:rsidR="00226501" w:rsidRPr="006C7350" w:rsidRDefault="00226501" w:rsidP="00226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07A" w:rsidRPr="006C7350" w:rsidRDefault="003E407A" w:rsidP="00226501">
      <w:pPr>
        <w:spacing w:after="0" w:line="240" w:lineRule="auto"/>
        <w:ind w:firstLine="851"/>
        <w:jc w:val="both"/>
        <w:rPr>
          <w:rStyle w:val="FontStyle24"/>
          <w:sz w:val="28"/>
          <w:szCs w:val="28"/>
        </w:rPr>
      </w:pPr>
      <w:r w:rsidRPr="006C7350">
        <w:rPr>
          <w:rStyle w:val="FontStyle24"/>
          <w:sz w:val="28"/>
          <w:szCs w:val="28"/>
        </w:rPr>
        <w:t>В медицине ЗПР</w:t>
      </w:r>
      <w:r w:rsidR="00F31400">
        <w:rPr>
          <w:rStyle w:val="FontStyle24"/>
          <w:sz w:val="28"/>
          <w:szCs w:val="28"/>
        </w:rPr>
        <w:t xml:space="preserve"> и ТНР</w:t>
      </w:r>
      <w:r w:rsidRPr="006C7350">
        <w:rPr>
          <w:rStyle w:val="FontStyle24"/>
          <w:sz w:val="28"/>
          <w:szCs w:val="28"/>
        </w:rPr>
        <w:t xml:space="preserve"> относят к группе пограничных форм интеллектуальной недостаточности. С точки зрения клиницистов ЗПР</w:t>
      </w:r>
      <w:r w:rsidR="00F31400">
        <w:rPr>
          <w:rStyle w:val="FontStyle24"/>
          <w:sz w:val="28"/>
          <w:szCs w:val="28"/>
        </w:rPr>
        <w:t xml:space="preserve"> и ТНР</w:t>
      </w:r>
      <w:r w:rsidRPr="006C7350">
        <w:rPr>
          <w:rStyle w:val="FontStyle24"/>
          <w:sz w:val="28"/>
          <w:szCs w:val="28"/>
        </w:rPr>
        <w:t xml:space="preserve"> характеризуется замедленным темпом психического развития личности, незрелостью и негрубыми нарушениями познавательной деятельности</w:t>
      </w:r>
      <w:r w:rsidR="00F31400">
        <w:rPr>
          <w:rStyle w:val="FontStyle24"/>
          <w:sz w:val="28"/>
          <w:szCs w:val="28"/>
        </w:rPr>
        <w:t>, развитию речи</w:t>
      </w:r>
      <w:r w:rsidRPr="006C7350">
        <w:rPr>
          <w:rStyle w:val="FontStyle24"/>
          <w:sz w:val="28"/>
          <w:szCs w:val="28"/>
        </w:rPr>
        <w:t xml:space="preserve"> и эмоционально-волевой сферы.</w:t>
      </w:r>
    </w:p>
    <w:p w:rsidR="003E407A" w:rsidRDefault="003E407A" w:rsidP="00226501">
      <w:pPr>
        <w:spacing w:after="0" w:line="240" w:lineRule="auto"/>
        <w:ind w:firstLine="851"/>
        <w:jc w:val="both"/>
        <w:rPr>
          <w:rStyle w:val="FontStyle24"/>
          <w:sz w:val="28"/>
          <w:szCs w:val="28"/>
        </w:rPr>
      </w:pPr>
      <w:r w:rsidRPr="006C7350">
        <w:rPr>
          <w:rStyle w:val="FontStyle24"/>
          <w:sz w:val="28"/>
          <w:szCs w:val="28"/>
        </w:rPr>
        <w:t>Дошкольников с ЗПР</w:t>
      </w:r>
      <w:r w:rsidR="00F31400">
        <w:rPr>
          <w:rStyle w:val="FontStyle24"/>
          <w:sz w:val="28"/>
          <w:szCs w:val="28"/>
        </w:rPr>
        <w:t xml:space="preserve"> и ТНР</w:t>
      </w:r>
      <w:r w:rsidRPr="006C7350">
        <w:rPr>
          <w:rStyle w:val="FontStyle24"/>
          <w:sz w:val="28"/>
          <w:szCs w:val="28"/>
        </w:rPr>
        <w:t xml:space="preserve"> отличает высокая возбудимость, неустойчивость внимания, повышенная отвлекаемость, быстрая утомляемость — все эти симптомы сначала проявляются на поведенческом уровне и лишь впоследствии в учебной деятельности. К старшему дошкольному возрасту становятся очевидными трудности в усвоении программы детского сада: дети </w:t>
      </w:r>
      <w:proofErr w:type="gramStart"/>
      <w:r w:rsidRPr="006C7350">
        <w:rPr>
          <w:rStyle w:val="FontStyle24"/>
          <w:sz w:val="28"/>
          <w:szCs w:val="28"/>
        </w:rPr>
        <w:t>мало активны</w:t>
      </w:r>
      <w:proofErr w:type="gramEnd"/>
      <w:r w:rsidRPr="006C7350">
        <w:rPr>
          <w:rStyle w:val="FontStyle24"/>
          <w:sz w:val="28"/>
          <w:szCs w:val="28"/>
        </w:rPr>
        <w:t xml:space="preserve"> на занятиях, плохо запоминают материал, легко отвлекаются. Уровень развития познавательной деятельности, эмоционального развития, речи </w:t>
      </w:r>
      <w:proofErr w:type="gramStart"/>
      <w:r w:rsidRPr="006C7350">
        <w:rPr>
          <w:rStyle w:val="FontStyle24"/>
          <w:sz w:val="28"/>
          <w:szCs w:val="28"/>
        </w:rPr>
        <w:t>оказывается</w:t>
      </w:r>
      <w:proofErr w:type="gramEnd"/>
      <w:r w:rsidRPr="006C7350">
        <w:rPr>
          <w:rStyle w:val="FontStyle24"/>
          <w:sz w:val="28"/>
          <w:szCs w:val="28"/>
        </w:rPr>
        <w:t xml:space="preserve"> снижен по сравнению с нормой. В состав этой категории входят соматически ослабленные дети, дети с функциональной недостаточностью нервной системы, в том числе из неблагоприятной </w:t>
      </w:r>
      <w:proofErr w:type="spellStart"/>
      <w:r w:rsidRPr="006C7350">
        <w:rPr>
          <w:rStyle w:val="FontStyle24"/>
          <w:sz w:val="28"/>
          <w:szCs w:val="28"/>
        </w:rPr>
        <w:t>микросоциальной</w:t>
      </w:r>
      <w:proofErr w:type="spellEnd"/>
      <w:r w:rsidRPr="006C7350">
        <w:rPr>
          <w:rStyle w:val="FontStyle24"/>
          <w:sz w:val="28"/>
          <w:szCs w:val="28"/>
        </w:rPr>
        <w:t xml:space="preserve"> среды, дети с незрелостью эмоционально-волевой сферы (гармонический и дисгармонический инфантилизм), а также </w:t>
      </w:r>
      <w:r w:rsidR="007727ED" w:rsidRPr="006C7350">
        <w:rPr>
          <w:rStyle w:val="FontStyle24"/>
          <w:sz w:val="28"/>
          <w:szCs w:val="28"/>
        </w:rPr>
        <w:t xml:space="preserve"> </w:t>
      </w:r>
      <w:r w:rsidRPr="006C7350">
        <w:rPr>
          <w:rStyle w:val="FontStyle24"/>
          <w:sz w:val="28"/>
          <w:szCs w:val="28"/>
        </w:rPr>
        <w:t>имеющие наряду с незрелостью эмоционально-волевой сферы недостаточное развитие познавательной деятельности (развитие внимания, памяти, речи).</w:t>
      </w:r>
    </w:p>
    <w:p w:rsidR="00075F47" w:rsidRDefault="00075F47" w:rsidP="00075F4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дошкольников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4432B3" w:rsidRPr="004432B3" w:rsidRDefault="004432B3" w:rsidP="004432B3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Pr="0044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особенности в формировании мелкой моторики рук. Это </w:t>
      </w:r>
      <w:proofErr w:type="gramStart"/>
      <w:r w:rsidRPr="00443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44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недостаточной координации пальцев рук. Названные отклонения в двигательной сфере наиболее ярко проявляются у детей с дизартрией. Однако нередки случаи, когда указанные трудности характерны и для детей с другими аномалиями.</w:t>
      </w:r>
    </w:p>
    <w:p w:rsidR="004432B3" w:rsidRDefault="004432B3" w:rsidP="004432B3">
      <w:pPr>
        <w:shd w:val="clear" w:color="auto" w:fill="FFFFFF"/>
        <w:spacing w:after="0" w:line="322" w:lineRule="exact"/>
        <w:ind w:right="5" w:firstLine="710"/>
        <w:jc w:val="both"/>
        <w:rPr>
          <w:rFonts w:eastAsiaTheme="minorEastAsia"/>
          <w:lang w:eastAsia="ru-RU"/>
        </w:rPr>
      </w:pPr>
      <w:r w:rsidRPr="0044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Фонетико-фонематическое недоразвитие</w:t>
      </w:r>
      <w:r w:rsidRPr="0044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2B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75F47" w:rsidRPr="00075F47" w:rsidRDefault="00075F47" w:rsidP="004432B3">
      <w:pPr>
        <w:shd w:val="clear" w:color="auto" w:fill="FFFFFF"/>
        <w:spacing w:after="0" w:line="322" w:lineRule="exact"/>
        <w:ind w:right="5" w:firstLine="710"/>
        <w:jc w:val="both"/>
        <w:rPr>
          <w:rFonts w:eastAsiaTheme="minorEastAsia"/>
          <w:lang w:eastAsia="ru-RU"/>
        </w:rPr>
      </w:pPr>
      <w:r w:rsidRPr="0007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дети, однако, отстают в развитии наглядно-образной сферы мышления, без специального обучения с трудом овладевают </w:t>
      </w:r>
      <w:r w:rsidRPr="00075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анализом и синтезом, сравнением. Для многих из них характерна ригидность мышления.</w:t>
      </w:r>
    </w:p>
    <w:p w:rsidR="003E407A" w:rsidRPr="004432B3" w:rsidRDefault="004432B3" w:rsidP="004432B3">
      <w:pPr>
        <w:shd w:val="clear" w:color="auto" w:fill="FFFFFF"/>
        <w:spacing w:after="0" w:line="240" w:lineRule="auto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407A" w:rsidRPr="006C7350">
        <w:rPr>
          <w:rStyle w:val="FontStyle24"/>
          <w:sz w:val="28"/>
          <w:szCs w:val="28"/>
        </w:rPr>
        <w:t>Дети с ЗПР</w:t>
      </w:r>
      <w:r w:rsidR="00075F47">
        <w:rPr>
          <w:rStyle w:val="FontStyle24"/>
          <w:sz w:val="28"/>
          <w:szCs w:val="28"/>
        </w:rPr>
        <w:t xml:space="preserve"> и ТНР</w:t>
      </w:r>
      <w:r w:rsidR="003E407A" w:rsidRPr="006C7350">
        <w:rPr>
          <w:rStyle w:val="FontStyle24"/>
          <w:sz w:val="28"/>
          <w:szCs w:val="28"/>
        </w:rPr>
        <w:t xml:space="preserve">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Большинство детей с ЗПР</w:t>
      </w:r>
      <w:r w:rsidR="00075F47">
        <w:rPr>
          <w:rStyle w:val="FontStyle24"/>
          <w:sz w:val="28"/>
          <w:szCs w:val="28"/>
        </w:rPr>
        <w:t xml:space="preserve"> и ТНР</w:t>
      </w:r>
      <w:r w:rsidR="003E407A" w:rsidRPr="006C7350">
        <w:rPr>
          <w:rStyle w:val="FontStyle24"/>
          <w:sz w:val="28"/>
          <w:szCs w:val="28"/>
        </w:rPr>
        <w:t xml:space="preserve"> </w:t>
      </w:r>
      <w:proofErr w:type="gramStart"/>
      <w:r w:rsidR="003E407A" w:rsidRPr="006C7350">
        <w:rPr>
          <w:rStyle w:val="FontStyle24"/>
          <w:sz w:val="28"/>
          <w:szCs w:val="28"/>
        </w:rPr>
        <w:t>способны</w:t>
      </w:r>
      <w:proofErr w:type="gramEnd"/>
      <w:r w:rsidR="003E407A" w:rsidRPr="006C7350">
        <w:rPr>
          <w:rStyle w:val="FontStyle24"/>
          <w:sz w:val="28"/>
          <w:szCs w:val="28"/>
        </w:rPr>
        <w:t xml:space="preserve"> адекватно воспринимать помощь, совершать перенос усвоенных знаний, навыков, способов действий в практическую деятельность.</w:t>
      </w:r>
    </w:p>
    <w:p w:rsidR="003E407A" w:rsidRPr="006C7350" w:rsidRDefault="003E407A" w:rsidP="00226501">
      <w:pPr>
        <w:spacing w:after="0" w:line="240" w:lineRule="auto"/>
        <w:ind w:firstLine="851"/>
        <w:jc w:val="both"/>
        <w:rPr>
          <w:rStyle w:val="FontStyle24"/>
          <w:sz w:val="28"/>
          <w:szCs w:val="28"/>
        </w:rPr>
      </w:pPr>
      <w:r w:rsidRPr="006C7350">
        <w:rPr>
          <w:rStyle w:val="FontStyle24"/>
          <w:sz w:val="28"/>
          <w:szCs w:val="28"/>
        </w:rPr>
        <w:t>При ЗПР</w:t>
      </w:r>
      <w:r w:rsidR="00075F47">
        <w:rPr>
          <w:rStyle w:val="FontStyle24"/>
          <w:sz w:val="28"/>
          <w:szCs w:val="28"/>
        </w:rPr>
        <w:t xml:space="preserve"> и ТНР</w:t>
      </w:r>
      <w:r w:rsidRPr="006C7350">
        <w:rPr>
          <w:rStyle w:val="FontStyle24"/>
          <w:sz w:val="28"/>
          <w:szCs w:val="28"/>
        </w:rPr>
        <w:t xml:space="preserve"> у детей небольшой словарный запас, большинство страдают дефектами звукопроизношения, слабо владеют лексико-грамматическими категориями. Нарушение речи при ЗПР носят системный характер, так как 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</w:t>
      </w:r>
    </w:p>
    <w:p w:rsidR="003E407A" w:rsidRPr="006C7350" w:rsidRDefault="003E407A" w:rsidP="00226501">
      <w:pPr>
        <w:spacing w:after="0" w:line="240" w:lineRule="auto"/>
        <w:ind w:firstLine="851"/>
        <w:jc w:val="both"/>
        <w:rPr>
          <w:rStyle w:val="FontStyle24"/>
          <w:sz w:val="28"/>
          <w:szCs w:val="28"/>
        </w:rPr>
      </w:pPr>
      <w:r w:rsidRPr="006C7350">
        <w:rPr>
          <w:rStyle w:val="FontStyle24"/>
          <w:sz w:val="28"/>
          <w:szCs w:val="28"/>
        </w:rPr>
        <w:t>Отставание особенно заметно в мыслительной деятельности детей с ЗПР</w:t>
      </w:r>
      <w:r w:rsidR="00075F47">
        <w:rPr>
          <w:rStyle w:val="FontStyle24"/>
          <w:sz w:val="28"/>
          <w:szCs w:val="28"/>
        </w:rPr>
        <w:t xml:space="preserve"> и </w:t>
      </w:r>
      <w:proofErr w:type="spellStart"/>
      <w:r w:rsidR="00075F47">
        <w:rPr>
          <w:rStyle w:val="FontStyle24"/>
          <w:sz w:val="28"/>
          <w:szCs w:val="28"/>
        </w:rPr>
        <w:t>ТНр</w:t>
      </w:r>
      <w:proofErr w:type="spellEnd"/>
      <w:r w:rsidRPr="006C7350">
        <w:rPr>
          <w:rStyle w:val="FontStyle24"/>
          <w:sz w:val="28"/>
          <w:szCs w:val="28"/>
        </w:rPr>
        <w:t>. Они затрудняются обобщать, сравнивать, систематизировать и классифицировать. У детей с ЗПР</w:t>
      </w:r>
      <w:r w:rsidR="00075F47">
        <w:rPr>
          <w:rStyle w:val="FontStyle24"/>
          <w:sz w:val="28"/>
          <w:szCs w:val="28"/>
        </w:rPr>
        <w:t xml:space="preserve"> и ТНР</w:t>
      </w:r>
      <w:r w:rsidRPr="006C7350">
        <w:rPr>
          <w:rStyle w:val="FontStyle24"/>
          <w:sz w:val="28"/>
          <w:szCs w:val="28"/>
        </w:rPr>
        <w:t xml:space="preserve"> обнаруживаются трудности словесно-логического мышления.</w:t>
      </w:r>
    </w:p>
    <w:p w:rsidR="003979E5" w:rsidRDefault="003979E5" w:rsidP="00226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07A" w:rsidRDefault="003E407A" w:rsidP="00226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="007049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3979E5" w:rsidRPr="006C7350" w:rsidRDefault="003979E5" w:rsidP="00226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 для достижений ребенка на этапе завершения уровня дошкольного образования.</w:t>
      </w:r>
      <w:proofErr w:type="gramEnd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</w:t>
      </w:r>
      <w:r w:rsidRPr="006C7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целевых ориентиров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К целевым ориентирам на этапе завершения дошкольного образования относятся следующие </w:t>
      </w:r>
      <w:r w:rsidRPr="006C7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социально-нормативные возрастные характеристики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возможных достижений ребёнка: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- ребёнок овладевает основными культурными способами деятельности, 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- проявляет инициативу и самостоятельность в разных видах деятельности игре, общении, познавательно-исследовательской деятельности, конструировании и др.; 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1D7BCC" w:rsidRPr="006C7350" w:rsidRDefault="001D7BCC" w:rsidP="006D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D7BCC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понимает и употребляет слова, обозначающие названия предметов, действий, признаков, состояний, свойств, качеств;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использует слова в соответствии с коммуникативной ситуацией;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различает разные формы слов (словообразовательные модели и грамматические формы);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использует в речи сложносочиненные предложения с сочинительными союзами;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пересказывает (с помощью взрослого) небольшую сказку, рассказ, с помощью взрослого рассказывает по картинке;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 xml:space="preserve">– составляет описательный рассказ по вопросам (с помощью взрослого), ориентируясь на игрушки, картинки, из личного опыта; 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владеет простыми формами фонематического анализа;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выполняет взаимосвязанные ролевые действия, изображающие социальные функции людей, понимает и называет свою роль;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использует в ходе игры различные натуральные предметы, их модели, предметы-заместители;</w:t>
      </w:r>
    </w:p>
    <w:p w:rsidR="004432B3" w:rsidRPr="004432B3" w:rsidRDefault="004432B3" w:rsidP="00443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2B3">
        <w:rPr>
          <w:rFonts w:ascii="Times New Roman" w:hAnsi="Times New Roman" w:cs="Times New Roman"/>
          <w:color w:val="000000"/>
          <w:sz w:val="28"/>
          <w:szCs w:val="28"/>
        </w:rPr>
        <w:t>– передает в сюжетно-ролевых и театрализованных играх различные виды социальных отношений;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- 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склонен наблюдать, экспериментировать. Обладает начальными знаниями о себе, о природном и социальном мире, в котором он живёт;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ребёнок способен к принятию собственных решений, опираясь на свои знания и умения в различных видах деятельности.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E24F6" w:rsidRDefault="00EE24F6" w:rsidP="0022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7BCC" w:rsidRPr="006C7350" w:rsidRDefault="003979E5" w:rsidP="0022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="001D7BCC" w:rsidRPr="006C7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Содержательный раздел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b/>
          <w:color w:val="000000"/>
          <w:sz w:val="28"/>
          <w:szCs w:val="28"/>
        </w:rPr>
        <w:t>2.1.Описание образовательной деятельности по пяти образовательным областям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 по освоению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CD09E1">
        <w:rPr>
          <w:rFonts w:ascii="Times New Roman" w:hAnsi="Times New Roman" w:cs="Times New Roman"/>
          <w:sz w:val="28"/>
          <w:szCs w:val="28"/>
        </w:rPr>
        <w:t xml:space="preserve">образовательных областей «Познавательное развитие», «Речевое развитие», «Художественно-эстетическое развитие» раскрывается в данной программе.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9E1">
        <w:rPr>
          <w:rFonts w:ascii="Times New Roman" w:hAnsi="Times New Roman" w:cs="Times New Roman"/>
          <w:sz w:val="28"/>
          <w:szCs w:val="28"/>
        </w:rPr>
        <w:t>Освоение образовательных областей «Физическое развитие»,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основной </w:t>
      </w:r>
      <w:r w:rsidRPr="00CD09E1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и ориентировано на разностороннее развитие дошкольников с учетом их возрастных и индивидуальных особенностей.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 Сложность псих</w:t>
      </w:r>
      <w:r w:rsidR="00912096">
        <w:rPr>
          <w:rFonts w:ascii="Times New Roman" w:hAnsi="Times New Roman" w:cs="Times New Roman"/>
          <w:sz w:val="28"/>
          <w:szCs w:val="28"/>
        </w:rPr>
        <w:t>ологической структуры ЗПР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 в дошкольном возрасте обусловливает широту спектра задач коррекционной работы с детьми. Успешность усвоения Программы зависит от того, насколько эффективным окажется коррекционно-развивающее воздействие.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При организации работы по Программе основное внимание уделя</w:t>
      </w:r>
      <w:r w:rsidR="00D32F0F">
        <w:rPr>
          <w:rFonts w:ascii="Times New Roman" w:hAnsi="Times New Roman" w:cs="Times New Roman"/>
          <w:sz w:val="28"/>
          <w:szCs w:val="28"/>
        </w:rPr>
        <w:t>ет</w:t>
      </w:r>
      <w:r w:rsidRPr="00CD09E1">
        <w:rPr>
          <w:rFonts w:ascii="Times New Roman" w:hAnsi="Times New Roman" w:cs="Times New Roman"/>
          <w:sz w:val="28"/>
          <w:szCs w:val="28"/>
        </w:rPr>
        <w:t xml:space="preserve">ся не образовательным задачам - прежде всего, </w:t>
      </w:r>
      <w:r w:rsidR="00D32F0F">
        <w:rPr>
          <w:rFonts w:ascii="Times New Roman" w:hAnsi="Times New Roman" w:cs="Times New Roman"/>
          <w:sz w:val="28"/>
          <w:szCs w:val="28"/>
        </w:rPr>
        <w:t>формируются</w:t>
      </w:r>
      <w:r w:rsidRPr="00CD09E1">
        <w:rPr>
          <w:rFonts w:ascii="Times New Roman" w:hAnsi="Times New Roman" w:cs="Times New Roman"/>
          <w:sz w:val="28"/>
          <w:szCs w:val="28"/>
        </w:rPr>
        <w:t xml:space="preserve"> психологические механизмы для усвоения знаний, психологический базис для развития мышления и речи, </w:t>
      </w:r>
      <w:r w:rsidR="00D32F0F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CD09E1">
        <w:rPr>
          <w:rFonts w:ascii="Times New Roman" w:hAnsi="Times New Roman" w:cs="Times New Roman"/>
          <w:sz w:val="28"/>
          <w:szCs w:val="28"/>
        </w:rPr>
        <w:t>условия для формирования возрастных новообразований в психике.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На всех этапах рабо</w:t>
      </w:r>
      <w:r w:rsidR="00D32F0F">
        <w:rPr>
          <w:rFonts w:ascii="Times New Roman" w:hAnsi="Times New Roman" w:cs="Times New Roman"/>
          <w:sz w:val="28"/>
          <w:szCs w:val="28"/>
        </w:rPr>
        <w:t>ты с ребенком, в первую очередь, выстраивается</w:t>
      </w:r>
      <w:r w:rsidRPr="00CD09E1">
        <w:rPr>
          <w:rFonts w:ascii="Times New Roman" w:hAnsi="Times New Roman" w:cs="Times New Roman"/>
          <w:sz w:val="28"/>
          <w:szCs w:val="28"/>
        </w:rPr>
        <w:t xml:space="preserve"> психолого-пед</w:t>
      </w:r>
      <w:r w:rsidR="00D32F0F">
        <w:rPr>
          <w:rFonts w:ascii="Times New Roman" w:hAnsi="Times New Roman" w:cs="Times New Roman"/>
          <w:sz w:val="28"/>
          <w:szCs w:val="28"/>
        </w:rPr>
        <w:t>агогический прогноз, разрабатывается</w:t>
      </w:r>
      <w:r w:rsidRPr="00CD09E1">
        <w:rPr>
          <w:rFonts w:ascii="Times New Roman" w:hAnsi="Times New Roman" w:cs="Times New Roman"/>
          <w:sz w:val="28"/>
          <w:szCs w:val="28"/>
        </w:rPr>
        <w:t xml:space="preserve"> траект</w:t>
      </w:r>
      <w:r w:rsidR="00D32F0F">
        <w:rPr>
          <w:rFonts w:ascii="Times New Roman" w:hAnsi="Times New Roman" w:cs="Times New Roman"/>
          <w:sz w:val="28"/>
          <w:szCs w:val="28"/>
        </w:rPr>
        <w:t>ория</w:t>
      </w:r>
      <w:r w:rsidR="0091209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D09E1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D32F0F">
        <w:rPr>
          <w:rFonts w:ascii="Times New Roman" w:hAnsi="Times New Roman" w:cs="Times New Roman"/>
          <w:sz w:val="28"/>
          <w:szCs w:val="28"/>
        </w:rPr>
        <w:t xml:space="preserve"> </w:t>
      </w:r>
      <w:r w:rsidRPr="00CD09E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32F0F">
        <w:rPr>
          <w:rFonts w:ascii="Times New Roman" w:hAnsi="Times New Roman" w:cs="Times New Roman"/>
          <w:sz w:val="28"/>
          <w:szCs w:val="28"/>
        </w:rPr>
        <w:t xml:space="preserve">подбирает и совмещает </w:t>
      </w:r>
      <w:r w:rsidRPr="00CD09E1">
        <w:rPr>
          <w:rFonts w:ascii="Times New Roman" w:hAnsi="Times New Roman" w:cs="Times New Roman"/>
          <w:sz w:val="28"/>
          <w:szCs w:val="28"/>
        </w:rPr>
        <w:t>образовательные, коррекционные и развивающие задачи.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Эффективность системы коррекционно-педагогического воздействия во многом зависит от четкой организации жизни и деятельности детей в период их пребывания в детском саду. Следует помнить о значительной нервно-психической нагрузке, которую желательно равномерно распределить в течение дня. Необходима преемственность в работе всех педагогов, работающих с детьми.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Режим дня и сетка непосредственно образовательной деятельности учителя-</w:t>
      </w:r>
      <w:r w:rsidR="00D32F0F">
        <w:rPr>
          <w:rFonts w:ascii="Times New Roman" w:hAnsi="Times New Roman" w:cs="Times New Roman"/>
          <w:sz w:val="28"/>
          <w:szCs w:val="28"/>
        </w:rPr>
        <w:t>логопеда</w:t>
      </w:r>
      <w:r w:rsidR="00912096">
        <w:rPr>
          <w:rFonts w:ascii="Times New Roman" w:hAnsi="Times New Roman" w:cs="Times New Roman"/>
          <w:sz w:val="28"/>
          <w:szCs w:val="28"/>
        </w:rPr>
        <w:t>, педагога - психолога</w:t>
      </w:r>
      <w:r w:rsidR="00D32F0F">
        <w:rPr>
          <w:rFonts w:ascii="Times New Roman" w:hAnsi="Times New Roman" w:cs="Times New Roman"/>
          <w:sz w:val="28"/>
          <w:szCs w:val="28"/>
        </w:rPr>
        <w:t xml:space="preserve"> </w:t>
      </w:r>
      <w:r w:rsidRPr="00CD09E1">
        <w:rPr>
          <w:rFonts w:ascii="Times New Roman" w:hAnsi="Times New Roman" w:cs="Times New Roman"/>
          <w:sz w:val="28"/>
          <w:szCs w:val="28"/>
        </w:rPr>
        <w:t xml:space="preserve"> и воспитателя строятся с учетом возрастных, типологических и индивидуальных особенностей детей группы, а также решаемых задач коррекционно-развивающего обучения. Учитель-</w:t>
      </w:r>
      <w:r w:rsidR="00D32F0F">
        <w:rPr>
          <w:rFonts w:ascii="Times New Roman" w:hAnsi="Times New Roman" w:cs="Times New Roman"/>
          <w:sz w:val="28"/>
          <w:szCs w:val="28"/>
        </w:rPr>
        <w:t>логопед</w:t>
      </w:r>
      <w:r w:rsidRPr="00CD09E1">
        <w:rPr>
          <w:rFonts w:ascii="Times New Roman" w:hAnsi="Times New Roman" w:cs="Times New Roman"/>
          <w:sz w:val="28"/>
          <w:szCs w:val="28"/>
        </w:rPr>
        <w:t xml:space="preserve"> проводит с детьми организованную образовательную деятельность: по сенсорному развитию (зрительное восприятие, слуховые функции);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развитию высших психических функций (мышления, внимания, памяти);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-развитию познавательно-исследовательской и продуктивной (конструктивной) деятельности;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формированию элементарных математических представлений;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формированию целостной картины мира, расширению кругозора;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- формированию навыков свободного общения </w:t>
      </w:r>
      <w:proofErr w:type="gramStart"/>
      <w:r w:rsidRPr="00CD09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09E1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практическому овладению нормами речи.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Образовательные области «Физическое развитие», «Социально-коммуникативное развитие», «Художественно-эстетическое развитие» реализуются воспитателем или инструктором по физической культуре, </w:t>
      </w:r>
      <w:r w:rsidRPr="00CD09E1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D32F0F">
        <w:rPr>
          <w:rFonts w:ascii="Times New Roman" w:hAnsi="Times New Roman" w:cs="Times New Roman"/>
          <w:sz w:val="28"/>
          <w:szCs w:val="28"/>
        </w:rPr>
        <w:t xml:space="preserve">зыкальным руководителем </w:t>
      </w:r>
      <w:r w:rsidRPr="00CD09E1">
        <w:rPr>
          <w:rFonts w:ascii="Times New Roman" w:hAnsi="Times New Roman" w:cs="Times New Roman"/>
          <w:sz w:val="28"/>
          <w:szCs w:val="28"/>
        </w:rPr>
        <w:t>со всей группой.</w:t>
      </w:r>
      <w:r w:rsidRPr="00CD09E1">
        <w:rPr>
          <w:rFonts w:ascii="Times New Roman" w:hAnsi="Times New Roman" w:cs="Times New Roman"/>
          <w:sz w:val="28"/>
          <w:szCs w:val="28"/>
        </w:rPr>
        <w:cr/>
      </w:r>
      <w:r w:rsidR="00D32F0F">
        <w:rPr>
          <w:rFonts w:ascii="Times New Roman" w:hAnsi="Times New Roman" w:cs="Times New Roman"/>
          <w:sz w:val="28"/>
          <w:szCs w:val="28"/>
        </w:rPr>
        <w:t xml:space="preserve">            Утром учитель-логопед</w:t>
      </w:r>
      <w:r w:rsidR="00912096">
        <w:rPr>
          <w:rFonts w:ascii="Times New Roman" w:hAnsi="Times New Roman" w:cs="Times New Roman"/>
          <w:sz w:val="28"/>
          <w:szCs w:val="28"/>
        </w:rPr>
        <w:t>, педагог - психолог проводя</w:t>
      </w:r>
      <w:r w:rsidR="00D32F0F">
        <w:rPr>
          <w:rFonts w:ascii="Times New Roman" w:hAnsi="Times New Roman" w:cs="Times New Roman"/>
          <w:sz w:val="28"/>
          <w:szCs w:val="28"/>
        </w:rPr>
        <w:t xml:space="preserve">т </w:t>
      </w:r>
      <w:r w:rsidRPr="00CD09E1">
        <w:rPr>
          <w:rFonts w:ascii="Times New Roman" w:hAnsi="Times New Roman" w:cs="Times New Roman"/>
          <w:sz w:val="28"/>
          <w:szCs w:val="28"/>
        </w:rPr>
        <w:t xml:space="preserve"> индивидуальную работу с детьми с ЗПР</w:t>
      </w:r>
      <w:r w:rsidR="00912096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. Во второй половине дня </w:t>
      </w:r>
      <w:r w:rsidR="00D32F0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D09E1">
        <w:rPr>
          <w:rFonts w:ascii="Times New Roman" w:hAnsi="Times New Roman" w:cs="Times New Roman"/>
          <w:sz w:val="28"/>
          <w:szCs w:val="28"/>
        </w:rPr>
        <w:t xml:space="preserve"> про</w:t>
      </w:r>
      <w:r w:rsidR="00912096">
        <w:rPr>
          <w:rFonts w:ascii="Times New Roman" w:hAnsi="Times New Roman" w:cs="Times New Roman"/>
          <w:sz w:val="28"/>
          <w:szCs w:val="28"/>
        </w:rPr>
        <w:t>водит индивидуальную</w:t>
      </w:r>
      <w:r w:rsidRPr="00CD09E1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Воспитатель в вечерний отрезок времени осуществляет индивидуальную работу по заданиям </w:t>
      </w:r>
      <w:r w:rsidR="00D32F0F">
        <w:rPr>
          <w:rFonts w:ascii="Times New Roman" w:hAnsi="Times New Roman" w:cs="Times New Roman"/>
          <w:sz w:val="28"/>
          <w:szCs w:val="28"/>
        </w:rPr>
        <w:t xml:space="preserve"> </w:t>
      </w:r>
      <w:r w:rsidRPr="00CD09E1">
        <w:rPr>
          <w:rFonts w:ascii="Times New Roman" w:hAnsi="Times New Roman" w:cs="Times New Roman"/>
          <w:sz w:val="28"/>
          <w:szCs w:val="28"/>
        </w:rPr>
        <w:t>учителя-логопеда</w:t>
      </w:r>
      <w:r w:rsidR="00912096">
        <w:rPr>
          <w:rFonts w:ascii="Times New Roman" w:hAnsi="Times New Roman" w:cs="Times New Roman"/>
          <w:sz w:val="28"/>
          <w:szCs w:val="28"/>
        </w:rPr>
        <w:t>, педагога - психолога</w:t>
      </w:r>
      <w:r w:rsidRPr="00CD09E1">
        <w:rPr>
          <w:rFonts w:ascii="Times New Roman" w:hAnsi="Times New Roman" w:cs="Times New Roman"/>
          <w:sz w:val="28"/>
          <w:szCs w:val="28"/>
        </w:rPr>
        <w:t>: работает над развитием внимания, памяти, восприятия, мышления, фонематического слуха, а также закрепляет умения и навыки детей, связанные с усвоением Программы.</w:t>
      </w:r>
    </w:p>
    <w:p w:rsidR="003979E5" w:rsidRPr="00D7140D" w:rsidRDefault="003979E5" w:rsidP="00226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9E1" w:rsidRPr="00D32F0F" w:rsidRDefault="003979E5" w:rsidP="002265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9E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.1.1 </w:t>
      </w:r>
      <w:r w:rsidR="00CD09E1" w:rsidRPr="00D32F0F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="00D32F0F" w:rsidRPr="00D32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9E1" w:rsidRPr="00D32F0F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F0F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CD09E1">
        <w:rPr>
          <w:rFonts w:ascii="Times New Roman" w:hAnsi="Times New Roman" w:cs="Times New Roman"/>
          <w:sz w:val="28"/>
          <w:szCs w:val="28"/>
        </w:rPr>
        <w:t xml:space="preserve"> — овладение навыками коммуникации и обеспечение оптимального  вхождения  детей  с  ЗПР</w:t>
      </w:r>
      <w:r w:rsidR="00912096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  в  общественную  жизнь.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F0F">
        <w:rPr>
          <w:rFonts w:ascii="Times New Roman" w:hAnsi="Times New Roman" w:cs="Times New Roman"/>
          <w:b/>
          <w:sz w:val="28"/>
          <w:szCs w:val="28"/>
        </w:rPr>
        <w:t>Задачи социально-коммуникативного развития</w:t>
      </w:r>
      <w:r w:rsidRPr="00CD09E1">
        <w:rPr>
          <w:rFonts w:ascii="Times New Roman" w:hAnsi="Times New Roman" w:cs="Times New Roman"/>
          <w:sz w:val="28"/>
          <w:szCs w:val="28"/>
        </w:rPr>
        <w:t>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формирование навыков самообслуживания;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формирование  умения  сотрудничать  с  взрослыми  и  сверстниками;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адекватно воспринимать окружающие предметы и явления, положительно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относиться к ним;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формирование  предпосылок  и  основ  экологического  мироощущения, нравственного отношения к позитивным национальным традициям и общечеловеческим ценностям;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формирование  умений  использовать  вербальные  средства 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При реализации задач данной образовательной области у детей с ЗПР</w:t>
      </w:r>
      <w:r w:rsidR="00912096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 формируются представления о многообразии окружающего мира, отношений к воспринимаемым социальным явлениям, правилам, общепринятым нормам. 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в  повседневной  жизни  путем  привлечения  внимания  детей  друг  к другу, оказания взаимопомощи, участия в коллективных мероприятиях;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в процессе обучения сюжетно-ролевым и театрализованным играм, играм-драматизациям,  где  воссоздаются  социальные  отношения  между участниками, позволяющие осознанно приобщаться к элементарным общепринятым нормам и правилам взаимоотношений;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в  процессе  хозяйственно-бытового  труда  и  в  различных  видах  деятельности.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lastRenderedPageBreak/>
        <w:t>В работе по формированию</w:t>
      </w:r>
      <w:r w:rsidR="00687A77">
        <w:rPr>
          <w:rFonts w:ascii="Times New Roman" w:hAnsi="Times New Roman" w:cs="Times New Roman"/>
          <w:sz w:val="28"/>
          <w:szCs w:val="28"/>
        </w:rPr>
        <w:t xml:space="preserve"> социальных умений у детей с ЗПР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Примерное содержание работы по развитию культурно-гигиенических умений: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E1">
        <w:rPr>
          <w:rFonts w:ascii="Times New Roman" w:hAnsi="Times New Roman" w:cs="Times New Roman"/>
          <w:sz w:val="28"/>
          <w:szCs w:val="28"/>
        </w:rPr>
        <w:t>• прием  пищи:  обучение  пользованию  ложкой,  вилкой,  чашкой, 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  <w:proofErr w:type="gramEnd"/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E1">
        <w:rPr>
          <w:rFonts w:ascii="Times New Roman" w:hAnsi="Times New Roman" w:cs="Times New Roman"/>
          <w:sz w:val="28"/>
          <w:szCs w:val="28"/>
        </w:rPr>
        <w:t>• гигиенические навыки: обучение умению выполнять утренние и вечерние  гигиенические  процедуры  (туалет,  мытье  рук,  мытье  ног  и  т. 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  <w:proofErr w:type="gramEnd"/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E1">
        <w:rPr>
          <w:rFonts w:ascii="Times New Roman" w:hAnsi="Times New Roman" w:cs="Times New Roman"/>
          <w:sz w:val="28"/>
          <w:szCs w:val="28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 др.;  выбирать  одежду  по  погоде,  по  сезону;  контролировать  опрятность своего внешнего вида с помощью зеркала, инструкций воспитателя.</w:t>
      </w:r>
      <w:proofErr w:type="gramEnd"/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Особое место в образовательной области по формированию социально-коммуникативных умений занимает обучение детей с ЗПР элементарным трудовым навыкам, умениям действовать простейшими инструментами, такая работа включает: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ознакомление детей с трудом взрослых, с ролью труда в жизни людей, воспитания уважения к труду;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обучение умению называть трудовые действия, профессии и некоторые орудия труда;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обучение уходу за растениями, животными;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обучение  ручному  труду  (работа  с  бумагой,  картоном,  природным материалом, использование клея, ножниц, разрезание бумаги, наклеивание  вырезанных  форм  на  бумагу,  изготовление  поделок  из  коробочек  и природного материала и др.);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изготовление коллективных работ;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формирование умений применять поделки в игре.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lastRenderedPageBreak/>
        <w:t>Овладевая разными способами усвоения общественного опыта, дети с ЗПР</w:t>
      </w:r>
      <w:r w:rsidR="00687A77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 учатся действовать по подражанию, по показу, по образцу и по словесной инструкции. Формирование трудовой деятельности детей осуществляется с учетом их психофизических возможностей и индивидуальных особенностей.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Освоение  социально-коммуникативн</w:t>
      </w:r>
      <w:r w:rsidR="00687A77">
        <w:rPr>
          <w:rFonts w:ascii="Times New Roman" w:hAnsi="Times New Roman" w:cs="Times New Roman"/>
          <w:sz w:val="28"/>
          <w:szCs w:val="28"/>
        </w:rPr>
        <w:t>ых  умений</w:t>
      </w:r>
      <w:r w:rsidRPr="00CD09E1">
        <w:rPr>
          <w:rFonts w:ascii="Times New Roman" w:hAnsi="Times New Roman" w:cs="Times New Roman"/>
          <w:sz w:val="28"/>
          <w:szCs w:val="28"/>
        </w:rPr>
        <w:t xml:space="preserve"> обеспечивает полноценное включение </w:t>
      </w:r>
      <w:r w:rsidR="00687A7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D09E1">
        <w:rPr>
          <w:rFonts w:ascii="Times New Roman" w:hAnsi="Times New Roman" w:cs="Times New Roman"/>
          <w:sz w:val="28"/>
          <w:szCs w:val="28"/>
        </w:rPr>
        <w:t>в общение, как процесс установления и развития контактов с людьми, возникающих на основе потребности в совместной деятельности.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Центральным звеном в работе по развитию коммуникации используются  коммуникативные  ситуации — это  особым  образом  организованные  ситуации  взаимодействия  ребенка  с  объектами  и  субъектами окружающего  мира  посредством  вербальных  и  невербальных  средств общения.</w:t>
      </w:r>
    </w:p>
    <w:p w:rsidR="00FE53A8" w:rsidRDefault="00FE53A8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E1" w:rsidRPr="00D32F0F" w:rsidRDefault="00FE53A8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79E5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CD09E1" w:rsidRPr="00D32F0F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D09E1" w:rsidRPr="00CD09E1" w:rsidRDefault="00FE53A8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 </w:t>
      </w:r>
      <w:r w:rsidR="00CD09E1" w:rsidRPr="00D32F0F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</w:t>
      </w:r>
      <w:r w:rsidR="00687A77">
        <w:rPr>
          <w:rFonts w:ascii="Times New Roman" w:hAnsi="Times New Roman" w:cs="Times New Roman"/>
          <w:sz w:val="28"/>
          <w:szCs w:val="28"/>
        </w:rPr>
        <w:t>ов с ЗПР и ТНР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 обеспечиваются процессами ощущения, восприятия, мышления, внимания, памяти. Соответственно выдвигаются следующие </w:t>
      </w:r>
      <w:r w:rsidR="00CD09E1" w:rsidRPr="00D32F0F">
        <w:rPr>
          <w:rFonts w:ascii="Times New Roman" w:hAnsi="Times New Roman" w:cs="Times New Roman"/>
          <w:b/>
          <w:sz w:val="28"/>
          <w:szCs w:val="28"/>
        </w:rPr>
        <w:t>задачи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 познавательного развития: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формирование и совершенствование перцептивных действий;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ознакомление и формирование сенсорных эталонов;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 развитие внимания, памяти;</w:t>
      </w:r>
    </w:p>
    <w:p w:rsidR="00D32F0F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•развитие наглядно-действенного и наглядно-образного мышления.</w:t>
      </w:r>
    </w:p>
    <w:p w:rsidR="00CD09E1" w:rsidRPr="00FE53A8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A8">
        <w:rPr>
          <w:rFonts w:ascii="Times New Roman" w:hAnsi="Times New Roman" w:cs="Times New Roman"/>
          <w:b/>
          <w:sz w:val="28"/>
          <w:szCs w:val="28"/>
        </w:rPr>
        <w:t xml:space="preserve">Направления образовательной деятельности.        </w:t>
      </w:r>
    </w:p>
    <w:p w:rsidR="00CD09E1" w:rsidRPr="00283992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992">
        <w:rPr>
          <w:rFonts w:ascii="Times New Roman" w:hAnsi="Times New Roman" w:cs="Times New Roman"/>
          <w:i/>
          <w:sz w:val="28"/>
          <w:szCs w:val="28"/>
        </w:rPr>
        <w:t xml:space="preserve">     Формирование целостной картины мира.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Знакомство с предметами ближайшего окружения: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ознакомление с предметами ближайшего окружения;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формирование обобщенных названий предметов, относящихся к одной группе: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одежда (рубашка, платье, юбка, кофта и т. п.),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посуда (чашка, тарелка, ложка и т. д.),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мебель (кровать, стул, стол, шкаф и т. п.),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транспорт (машина, автобус, трамвай и т. д.),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игрушки (зайчик, кукла, барабан и т. д.);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обучение узнаванию названий и назначения предметов, определению их на рисунках, различению и называнию существенных деталей;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расширение знаний ребенка о себе и своей семье;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обучение ребенка называнию своего имени, имен родителей, воспитателей, педагогов, детей группы;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E1">
        <w:rPr>
          <w:rFonts w:ascii="Times New Roman" w:hAnsi="Times New Roman" w:cs="Times New Roman"/>
          <w:sz w:val="28"/>
          <w:szCs w:val="28"/>
        </w:rPr>
        <w:t>- формирование обобщенного представления о близких людях (мама, папа, бабушка, дедушка, дочка, сын, брат, сестра);</w:t>
      </w:r>
      <w:proofErr w:type="gramEnd"/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ознакомление со строением тела человека, уточнение названий основных частей тела, развитие умения называть их.</w:t>
      </w:r>
    </w:p>
    <w:p w:rsidR="00CD09E1" w:rsidRPr="00FE53A8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3A8">
        <w:rPr>
          <w:rFonts w:ascii="Times New Roman" w:hAnsi="Times New Roman" w:cs="Times New Roman"/>
          <w:i/>
          <w:sz w:val="28"/>
          <w:szCs w:val="28"/>
        </w:rPr>
        <w:t>Знакомство с природой: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E1">
        <w:rPr>
          <w:rFonts w:ascii="Times New Roman" w:hAnsi="Times New Roman" w:cs="Times New Roman"/>
          <w:sz w:val="28"/>
          <w:szCs w:val="28"/>
        </w:rPr>
        <w:lastRenderedPageBreak/>
        <w:t>- обучение различению и правильному, называнию домашних животных и их детенышей (собака, кошка, корова, коза); формирование представлений о диких животных (заяц, лиса, медведь);</w:t>
      </w:r>
      <w:proofErr w:type="gramEnd"/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обучение различению и называнию отличительных, опознавательных особенностей внешнего вида животных, особенностей движений, издаваемых звуков;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некоторых растениях (у дерева есть ствол, ветви, листья; у растений - листья, стебель, цветок);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ознакомление с названиями 2-3 деревьев (ель, береза), 2-3 растений, имеющих ярко выраженные характерные признаки (форма листьев, окраска цветов), одного кустарника;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- обучение различению состояний погоды, умению различать и показывать на картинках зиму и лето.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    Сенсорное развитие, в процессе которого у дет</w:t>
      </w:r>
      <w:r w:rsidR="00687A77">
        <w:rPr>
          <w:rFonts w:ascii="Times New Roman" w:hAnsi="Times New Roman" w:cs="Times New Roman"/>
          <w:sz w:val="28"/>
          <w:szCs w:val="28"/>
        </w:rPr>
        <w:t>ей</w:t>
      </w:r>
      <w:r w:rsidRPr="00CD09E1">
        <w:rPr>
          <w:rFonts w:ascii="Times New Roman" w:hAnsi="Times New Roman" w:cs="Times New Roman"/>
          <w:sz w:val="28"/>
          <w:szCs w:val="28"/>
        </w:rPr>
        <w:t xml:space="preserve">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  Учитывая быструю утомляемость детей с </w:t>
      </w:r>
      <w:r w:rsidR="00283992">
        <w:rPr>
          <w:rFonts w:ascii="Times New Roman" w:hAnsi="Times New Roman" w:cs="Times New Roman"/>
          <w:sz w:val="28"/>
          <w:szCs w:val="28"/>
        </w:rPr>
        <w:t>ЗПР</w:t>
      </w:r>
      <w:r w:rsidR="00687A77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CD09E1">
        <w:rPr>
          <w:rFonts w:ascii="Times New Roman" w:hAnsi="Times New Roman" w:cs="Times New Roman"/>
          <w:sz w:val="28"/>
          <w:szCs w:val="28"/>
        </w:rPr>
        <w:t>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992">
        <w:rPr>
          <w:rFonts w:ascii="Times New Roman" w:hAnsi="Times New Roman" w:cs="Times New Roman"/>
          <w:i/>
          <w:sz w:val="28"/>
          <w:szCs w:val="28"/>
        </w:rPr>
        <w:t xml:space="preserve">     Формирование элементарных математических представлений</w:t>
      </w:r>
      <w:r w:rsidRPr="00CD09E1">
        <w:rPr>
          <w:rFonts w:ascii="Times New Roman" w:hAnsi="Times New Roman" w:cs="Times New Roman"/>
          <w:sz w:val="28"/>
          <w:szCs w:val="28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</w:t>
      </w:r>
      <w:r w:rsidR="00283992">
        <w:rPr>
          <w:rFonts w:ascii="Times New Roman" w:hAnsi="Times New Roman" w:cs="Times New Roman"/>
          <w:sz w:val="28"/>
          <w:szCs w:val="28"/>
        </w:rPr>
        <w:t>ЗПР</w:t>
      </w:r>
      <w:r w:rsidR="00687A77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CD09E1">
        <w:rPr>
          <w:rFonts w:ascii="Times New Roman" w:hAnsi="Times New Roman" w:cs="Times New Roman"/>
          <w:sz w:val="28"/>
          <w:szCs w:val="28"/>
        </w:rPr>
        <w:t xml:space="preserve"> необходимо опираться на сохранные анализаторы, использовать принципы наглядности, от </w:t>
      </w:r>
      <w:proofErr w:type="gramStart"/>
      <w:r w:rsidRPr="00CD09E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D09E1">
        <w:rPr>
          <w:rFonts w:ascii="Times New Roman" w:hAnsi="Times New Roman" w:cs="Times New Roman"/>
          <w:sz w:val="28"/>
          <w:szCs w:val="28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</w:t>
      </w:r>
      <w:r w:rsidR="00687A77">
        <w:rPr>
          <w:rFonts w:ascii="Times New Roman" w:hAnsi="Times New Roman" w:cs="Times New Roman"/>
          <w:sz w:val="28"/>
          <w:szCs w:val="28"/>
        </w:rPr>
        <w:lastRenderedPageBreak/>
        <w:t>дошкольников</w:t>
      </w:r>
      <w:r w:rsidRPr="00CD09E1">
        <w:rPr>
          <w:rFonts w:ascii="Times New Roman" w:hAnsi="Times New Roman" w:cs="Times New Roman"/>
          <w:sz w:val="28"/>
          <w:szCs w:val="28"/>
        </w:rPr>
        <w:t>, это обусловлено низким исходным уровнем развития детей и замедленным темпом усвоения изучаемого материала.</w:t>
      </w:r>
    </w:p>
    <w:p w:rsidR="003979E5" w:rsidRDefault="003979E5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E1" w:rsidRDefault="003979E5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CD09E1" w:rsidRPr="0028399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87A77" w:rsidRDefault="00687A77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77" w:rsidRPr="00687A77" w:rsidRDefault="00687A77" w:rsidP="00687A77">
      <w:pPr>
        <w:shd w:val="clear" w:color="auto" w:fill="FFFFFF"/>
        <w:spacing w:after="0" w:line="240" w:lineRule="auto"/>
        <w:ind w:firstLine="706"/>
        <w:jc w:val="both"/>
        <w:rPr>
          <w:rFonts w:eastAsiaTheme="minorEastAsia"/>
          <w:lang w:eastAsia="ru-RU"/>
        </w:rPr>
      </w:pPr>
      <w:proofErr w:type="gramStart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развития речи для детей с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 и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ТНР:</w:t>
      </w:r>
    </w:p>
    <w:p w:rsidR="00687A77" w:rsidRPr="00687A77" w:rsidRDefault="00687A77" w:rsidP="00687A77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4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структурных компонентов системы языка – фонетического, лексического, грамматического;</w:t>
      </w:r>
    </w:p>
    <w:p w:rsidR="00687A77" w:rsidRPr="00687A77" w:rsidRDefault="00687A77" w:rsidP="00687A77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" w:hanging="34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687A77" w:rsidRPr="00687A77" w:rsidRDefault="00687A77" w:rsidP="00687A77">
      <w:pPr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46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элементарному осознанию явлений языка и речи. Основные направления работы по развитию речи дошкольников:</w:t>
      </w:r>
    </w:p>
    <w:p w:rsidR="00687A77" w:rsidRPr="00687A77" w:rsidRDefault="00687A77" w:rsidP="00687A77">
      <w:pPr>
        <w:shd w:val="clear" w:color="auto" w:fill="FFFFFF"/>
        <w:spacing w:after="0" w:line="322" w:lineRule="exact"/>
        <w:ind w:right="10" w:firstLine="710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словаря</w:t>
      </w:r>
      <w:r w:rsidRPr="0068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687A77" w:rsidRPr="00687A77" w:rsidRDefault="00687A77" w:rsidP="00687A77">
      <w:pPr>
        <w:shd w:val="clear" w:color="auto" w:fill="FFFFFF"/>
        <w:spacing w:after="0" w:line="240" w:lineRule="auto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Воспитание      звуковой      культуры      речи</w:t>
      </w:r>
      <w:r w:rsidRPr="0068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    направление</w:t>
      </w:r>
      <w:r w:rsidRPr="00687A77">
        <w:rPr>
          <w:rFonts w:eastAsiaTheme="minorEastAsia"/>
          <w:lang w:eastAsia="ru-RU"/>
        </w:rPr>
        <w:t xml:space="preserve">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left="5" w:right="10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Формирование грамматического строя речи.</w:t>
      </w:r>
      <w:r w:rsidRPr="0068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right="5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Развитие связной речи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связной речи включает развитие диалогической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– монолога, умений слушать и понимать связные тексты, пересказывать, строить самостоятельные высказывания разных типов. Формирование элементарного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опознавания явлений языка и речи, обеспечивающее подготовку детей к обучению грамоте, чтению и письму.</w:t>
      </w:r>
    </w:p>
    <w:p w:rsidR="00687A77" w:rsidRPr="00687A77" w:rsidRDefault="00687A77" w:rsidP="00687A77">
      <w:pPr>
        <w:shd w:val="clear" w:color="auto" w:fill="FFFFFF"/>
        <w:spacing w:after="0" w:line="240" w:lineRule="auto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     </w:t>
      </w:r>
      <w:r w:rsidRPr="00687A7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Развитие фонематического слуха, развитие мелкой моторики руки.</w:t>
      </w:r>
      <w:r w:rsidRPr="00687A7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задач развития речи носит условный характер в работе с детьми с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 и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ребёнок правильно и чётко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</w:t>
      </w:r>
      <w:proofErr w:type="gramStart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общении со всеми, кто окружает ребенка.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left="5" w:right="10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Наиболее значимым видом работы по развитию речи является </w:t>
      </w:r>
      <w:r w:rsidRPr="00687A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чтение художественной литературы.</w:t>
      </w:r>
      <w:r w:rsidRPr="0068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литература, являясь сокровищницей духовных богатств людей, позволяет восполнить недостаточность общения детей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</w:t>
      </w:r>
      <w:r w:rsidRPr="00687A77">
        <w:rPr>
          <w:rFonts w:eastAsiaTheme="minorEastAsia"/>
          <w:lang w:eastAsia="ru-RU"/>
        </w:rPr>
        <w:t xml:space="preserve">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Включенность в эту работу детей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ТНР, у которых отмечается разный уровень речевых умений, будет эффективной, если соблюдать ряд условий: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6" w:lineRule="exact"/>
        <w:ind w:left="466" w:right="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произведения с учетом степени его доступности и близости содержания жизненному опыту детей;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 w:right="5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66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иллюстрации, картинки к произведениям, делать макеты;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36" w:lineRule="exact"/>
        <w:ind w:left="466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драматизации, инсценировки;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36" w:lineRule="exact"/>
        <w:ind w:left="466" w:right="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действия по конструктивной картине с применением подвижных фигур;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36" w:lineRule="exact"/>
        <w:ind w:left="466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словарную работу;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 w:right="5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тексты по лексическому и грамматическому строю с учётом уровня речевого развития ребенка (для детей с нарушениями речи, интеллектуальными нарушениями);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66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предлагать детям отвечать на вопросы;</w:t>
      </w:r>
    </w:p>
    <w:p w:rsidR="00687A77" w:rsidRPr="00687A77" w:rsidRDefault="00687A77" w:rsidP="00687A77">
      <w:pPr>
        <w:widowControl w:val="0"/>
        <w:numPr>
          <w:ilvl w:val="0"/>
          <w:numId w:val="3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 w:right="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left="5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Имеющиеся нарушения определяют разный уровень владения речью. Это является основополагающим в проектировании работы по развитию речи для каждого ребенка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ТНР.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right="5"/>
        <w:jc w:val="both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звуковой стороны речи, освоение грамматического строя, развитие связной речи представляет большую сложность для детей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  Для развития связной речи, освоения грамматических форм у детей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создаем специальные условия – разработки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</w:t>
      </w:r>
      <w:r w:rsid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 различных категорий, возможно при помощи специалиста, учителя-логопеда.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right="5" w:firstLine="710"/>
        <w:jc w:val="center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развития речи</w:t>
      </w:r>
    </w:p>
    <w:p w:rsidR="00687A77" w:rsidRPr="00687A77" w:rsidRDefault="00687A77" w:rsidP="00687A77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39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Общение взрослых и детей</w:t>
      </w:r>
    </w:p>
    <w:p w:rsidR="00687A77" w:rsidRPr="00687A77" w:rsidRDefault="00687A77" w:rsidP="00687A77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31" w:lineRule="exact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языковая среда</w:t>
      </w:r>
    </w:p>
    <w:p w:rsidR="00687A77" w:rsidRPr="00687A77" w:rsidRDefault="00687A77" w:rsidP="00687A77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31" w:lineRule="exact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родной речи на занятиях</w:t>
      </w:r>
    </w:p>
    <w:p w:rsidR="00687A77" w:rsidRPr="00687A77" w:rsidRDefault="00687A77" w:rsidP="00687A77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31" w:lineRule="exact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Художественная литература</w:t>
      </w:r>
    </w:p>
    <w:p w:rsidR="00687A77" w:rsidRPr="00687A77" w:rsidRDefault="00687A77" w:rsidP="00687A77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31" w:lineRule="exact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искусство, музыка, театр</w:t>
      </w:r>
    </w:p>
    <w:p w:rsidR="00687A77" w:rsidRPr="00687A77" w:rsidRDefault="00687A77" w:rsidP="00687A77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  <w:tab w:val="left" w:pos="3547"/>
        </w:tabs>
        <w:autoSpaceDE w:val="0"/>
        <w:autoSpaceDN w:val="0"/>
        <w:adjustRightInd w:val="0"/>
        <w:spacing w:after="0" w:line="331" w:lineRule="exact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Непосредственно</w:t>
      </w:r>
      <w:r w:rsidRPr="00687A77">
        <w:rPr>
          <w:rFonts w:eastAsia="Times New Roman"/>
          <w:sz w:val="28"/>
          <w:szCs w:val="28"/>
          <w:lang w:eastAsia="ru-RU"/>
        </w:rPr>
        <w:tab/>
      </w:r>
      <w:r w:rsidRPr="00687A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образовательная деятельность        по      другим </w:t>
      </w: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программы</w:t>
      </w:r>
    </w:p>
    <w:p w:rsidR="00687A77" w:rsidRPr="00687A77" w:rsidRDefault="00687A77" w:rsidP="00687A77">
      <w:pPr>
        <w:shd w:val="clear" w:color="auto" w:fill="FFFFFF"/>
        <w:spacing w:after="0" w:line="240" w:lineRule="auto"/>
        <w:ind w:left="230"/>
        <w:rPr>
          <w:rFonts w:eastAsiaTheme="minorEastAsia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Основные  принципы   организации  работы  по  воспитанию   у  детей интереса к художественному слову:</w:t>
      </w:r>
    </w:p>
    <w:p w:rsidR="00687A77" w:rsidRPr="00687A77" w:rsidRDefault="00687A77" w:rsidP="00687A77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461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чтение детям вслух является обязательным и рассматривается как традиция</w:t>
      </w:r>
    </w:p>
    <w:p w:rsidR="00687A77" w:rsidRPr="00687A77" w:rsidRDefault="00687A77" w:rsidP="00687A77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31" w:lineRule="exact"/>
        <w:ind w:left="715" w:right="466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</w:r>
    </w:p>
    <w:p w:rsidR="00687A77" w:rsidRPr="00687A77" w:rsidRDefault="00687A77" w:rsidP="00687A77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15" w:after="0" w:line="322" w:lineRule="exact"/>
        <w:ind w:left="715" w:right="461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3979E5" w:rsidRPr="009734D9" w:rsidRDefault="00687A77" w:rsidP="009734D9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715" w:right="470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 занятий по ознакомлению с художественной литературой в пользу свободного чтения без принуждения</w:t>
      </w:r>
      <w:proofErr w:type="gramEnd"/>
      <w:r w:rsidRPr="00687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9E5" w:rsidRDefault="003979E5" w:rsidP="0039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2.1.4. </w:t>
      </w:r>
      <w:r w:rsidR="00CD09E1" w:rsidRPr="00283992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979E5" w:rsidRDefault="003979E5" w:rsidP="0039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E1" w:rsidRPr="00283992" w:rsidRDefault="00CD09E1" w:rsidP="0039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992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CD09E1">
        <w:rPr>
          <w:rFonts w:ascii="Times New Roman" w:hAnsi="Times New Roman" w:cs="Times New Roman"/>
          <w:sz w:val="28"/>
          <w:szCs w:val="28"/>
        </w:rPr>
        <w:t xml:space="preserve"> 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В этом направлении решаются как общеобразовательные, так и </w:t>
      </w:r>
      <w:r w:rsidRPr="00FE53A8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CD09E1">
        <w:rPr>
          <w:rFonts w:ascii="Times New Roman" w:hAnsi="Times New Roman" w:cs="Times New Roman"/>
          <w:sz w:val="28"/>
          <w:szCs w:val="28"/>
        </w:rPr>
        <w:t>, реализация которых стимулирует:</w:t>
      </w:r>
    </w:p>
    <w:p w:rsidR="00CD09E1" w:rsidRPr="00CD09E1" w:rsidRDefault="00283992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с ЗПР</w:t>
      </w:r>
      <w:r w:rsidR="009734D9">
        <w:rPr>
          <w:rFonts w:ascii="Times New Roman" w:hAnsi="Times New Roman" w:cs="Times New Roman"/>
          <w:sz w:val="28"/>
          <w:szCs w:val="28"/>
        </w:rPr>
        <w:t xml:space="preserve"> и ТНР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 сенсорных способностей, чувства ритма,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E1" w:rsidRPr="00CD09E1">
        <w:rPr>
          <w:rFonts w:ascii="Times New Roman" w:hAnsi="Times New Roman" w:cs="Times New Roman"/>
          <w:sz w:val="28"/>
          <w:szCs w:val="28"/>
        </w:rPr>
        <w:t>композиции;</w:t>
      </w:r>
    </w:p>
    <w:p w:rsidR="00CD09E1" w:rsidRPr="00CD09E1" w:rsidRDefault="00283992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9E1" w:rsidRPr="00CD09E1">
        <w:rPr>
          <w:rFonts w:ascii="Times New Roman" w:hAnsi="Times New Roman" w:cs="Times New Roman"/>
          <w:sz w:val="28"/>
          <w:szCs w:val="28"/>
        </w:rPr>
        <w:t>умения выражать в художественных образах свои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способности.       </w:t>
      </w:r>
      <w:r w:rsidR="00CD09E1" w:rsidRPr="00FE53A8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  <w:r w:rsidR="00CD09E1" w:rsidRPr="00CD09E1">
        <w:rPr>
          <w:rFonts w:ascii="Times New Roman" w:hAnsi="Times New Roman" w:cs="Times New Roman"/>
          <w:sz w:val="28"/>
          <w:szCs w:val="28"/>
        </w:rPr>
        <w:t xml:space="preserve"> с детьми в данной образовательной области:  «Художественное творчество». 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9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CD09E1">
        <w:rPr>
          <w:rFonts w:ascii="Times New Roman" w:hAnsi="Times New Roman" w:cs="Times New Roman"/>
          <w:sz w:val="28"/>
          <w:szCs w:val="28"/>
        </w:rPr>
        <w:t xml:space="preserve"> — обучение детей созданию творческих работ. Специфика методов обучения различным видам изобразит</w:t>
      </w:r>
      <w:r w:rsidR="009734D9">
        <w:rPr>
          <w:rFonts w:ascii="Times New Roman" w:hAnsi="Times New Roman" w:cs="Times New Roman"/>
          <w:sz w:val="28"/>
          <w:szCs w:val="28"/>
        </w:rPr>
        <w:t>ельной деятельности детей</w:t>
      </w:r>
      <w:r w:rsidRPr="00CD09E1">
        <w:rPr>
          <w:rFonts w:ascii="Times New Roman" w:hAnsi="Times New Roman" w:cs="Times New Roman"/>
          <w:sz w:val="28"/>
          <w:szCs w:val="28"/>
        </w:rPr>
        <w:t xml:space="preserve"> должна строиться на применении средств, отвечающих их психофизиологическим особенностям.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</w:t>
      </w:r>
      <w:r w:rsidRPr="00283992">
        <w:rPr>
          <w:rFonts w:ascii="Times New Roman" w:hAnsi="Times New Roman" w:cs="Times New Roman"/>
          <w:i/>
          <w:sz w:val="28"/>
          <w:szCs w:val="28"/>
        </w:rPr>
        <w:t>Лепка</w:t>
      </w:r>
      <w:r w:rsidRPr="00CD09E1">
        <w:rPr>
          <w:rFonts w:ascii="Times New Roman" w:hAnsi="Times New Roman" w:cs="Times New Roman"/>
          <w:sz w:val="28"/>
          <w:szCs w:val="28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 </w:t>
      </w:r>
      <w:r w:rsidRPr="00283992">
        <w:rPr>
          <w:rFonts w:ascii="Times New Roman" w:hAnsi="Times New Roman" w:cs="Times New Roman"/>
          <w:i/>
          <w:sz w:val="28"/>
          <w:szCs w:val="28"/>
        </w:rPr>
        <w:t xml:space="preserve"> Аппликация</w:t>
      </w:r>
      <w:r w:rsidRPr="00CD09E1">
        <w:rPr>
          <w:rFonts w:ascii="Times New Roman" w:hAnsi="Times New Roman" w:cs="Times New Roman"/>
          <w:sz w:val="28"/>
          <w:szCs w:val="28"/>
        </w:rPr>
        <w:t xml:space="preserve"> способствует развитию конструктивных возможностей, формированию представлений о форме, цвете.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92"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  <w:r w:rsidRPr="00CD09E1">
        <w:rPr>
          <w:rFonts w:ascii="Times New Roman" w:hAnsi="Times New Roman" w:cs="Times New Roman"/>
          <w:sz w:val="28"/>
          <w:szCs w:val="28"/>
        </w:rPr>
        <w:t xml:space="preserve">направлено на развитие </w:t>
      </w:r>
      <w:proofErr w:type="spellStart"/>
      <w:r w:rsidRPr="00CD09E1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CD09E1">
        <w:rPr>
          <w:rFonts w:ascii="Times New Roman" w:hAnsi="Times New Roman" w:cs="Times New Roman"/>
          <w:sz w:val="28"/>
          <w:szCs w:val="28"/>
        </w:rPr>
        <w:t xml:space="preserve"> деятельности и координации рук, укрепление мышц рук.</w:t>
      </w:r>
    </w:p>
    <w:p w:rsidR="00CD09E1" w:rsidRPr="00CD09E1" w:rsidRDefault="00CD09E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В зависимости от степени сохранности зрения, слуха, двигательной сферы ребенка и </w:t>
      </w:r>
      <w:proofErr w:type="gramStart"/>
      <w:r w:rsidRPr="00CD09E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D09E1">
        <w:rPr>
          <w:rFonts w:ascii="Times New Roman" w:hAnsi="Times New Roman" w:cs="Times New Roman"/>
          <w:sz w:val="28"/>
          <w:szCs w:val="28"/>
        </w:rPr>
        <w:t xml:space="preserve">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sz w:val="28"/>
          <w:szCs w:val="28"/>
        </w:rPr>
        <w:t xml:space="preserve">Музыка. </w:t>
      </w:r>
      <w:r w:rsidRPr="006C7350">
        <w:rPr>
          <w:rFonts w:ascii="Times New Roman" w:hAnsi="Times New Roman" w:cs="Times New Roman"/>
          <w:sz w:val="28"/>
          <w:szCs w:val="28"/>
        </w:rPr>
        <w:t>Основная цель – слушание детьми музыки, пение; выполнение музыкально-</w:t>
      </w:r>
      <w:proofErr w:type="gramStart"/>
      <w:r w:rsidRPr="006C7350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C7350">
        <w:rPr>
          <w:rFonts w:ascii="Times New Roman" w:hAnsi="Times New Roman" w:cs="Times New Roman"/>
          <w:sz w:val="28"/>
          <w:szCs w:val="28"/>
        </w:rPr>
        <w:t>; танцы; игра на музыкальных ин</w:t>
      </w:r>
      <w:r w:rsidR="00C54C95" w:rsidRPr="006C7350">
        <w:rPr>
          <w:rFonts w:ascii="Times New Roman" w:hAnsi="Times New Roman" w:cs="Times New Roman"/>
          <w:sz w:val="28"/>
          <w:szCs w:val="28"/>
        </w:rPr>
        <w:t>с</w:t>
      </w:r>
      <w:r w:rsidRPr="006C7350">
        <w:rPr>
          <w:rFonts w:ascii="Times New Roman" w:hAnsi="Times New Roman" w:cs="Times New Roman"/>
          <w:sz w:val="28"/>
          <w:szCs w:val="28"/>
        </w:rPr>
        <w:t>трументах. Контингент детей неоднороден по степени выраженности дефектов и по уровню сохранности тех или иных функций, следовательно, рекомендуем уделять внимание способам предъявления звучания музыкальных инструментов,</w:t>
      </w:r>
      <w:r w:rsidR="00C54C95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sz w:val="28"/>
          <w:szCs w:val="28"/>
        </w:rPr>
        <w:t>танцевальных движений, музыкальных инструментов для игры на них.</w:t>
      </w:r>
    </w:p>
    <w:p w:rsidR="003979E5" w:rsidRDefault="003979E5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9E5" w:rsidRDefault="003979E5" w:rsidP="003979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2.1.5. </w:t>
      </w:r>
      <w:r w:rsidR="001D7BCC" w:rsidRPr="006C7350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3979E5" w:rsidRDefault="003979E5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CC" w:rsidRPr="006C7350" w:rsidRDefault="003979E5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BCC" w:rsidRPr="006C7350">
        <w:rPr>
          <w:rFonts w:ascii="Times New Roman" w:hAnsi="Times New Roman" w:cs="Times New Roman"/>
          <w:sz w:val="28"/>
          <w:szCs w:val="28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1D7BCC" w:rsidRPr="006C7350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</w:t>
      </w:r>
      <w:r w:rsidR="001D7BCC" w:rsidRPr="006C7350">
        <w:rPr>
          <w:rFonts w:ascii="Times New Roman" w:hAnsi="Times New Roman" w:cs="Times New Roman"/>
          <w:sz w:val="28"/>
          <w:szCs w:val="28"/>
        </w:rPr>
        <w:lastRenderedPageBreak/>
        <w:t>организма, развитию</w:t>
      </w:r>
      <w:r w:rsidR="00C54C95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</w:t>
      </w:r>
      <w:r w:rsidR="00C54C95" w:rsidRPr="006C7350">
        <w:rPr>
          <w:rFonts w:ascii="Times New Roman" w:hAnsi="Times New Roman" w:cs="Times New Roman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повороты в обе стороны), формирование начальных представлений о некоторых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видах спорта, овладение подвижными играми с правилами; становление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целенаправленности и </w:t>
      </w:r>
      <w:proofErr w:type="spellStart"/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</w:t>
      </w:r>
      <w:proofErr w:type="gramEnd"/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ценностей здорового образа жизни, овладение его элементарными нормами и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правилами (в питании, двигательном режиме, закаливании, при формировании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полезных привычек и др.).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цель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данной образовательной области в работе с детьми с</w:t>
      </w:r>
      <w:r w:rsidR="00E23C87">
        <w:rPr>
          <w:rFonts w:ascii="Times New Roman" w:hAnsi="Times New Roman" w:cs="Times New Roman"/>
          <w:color w:val="000000"/>
          <w:sz w:val="28"/>
          <w:szCs w:val="28"/>
        </w:rPr>
        <w:t xml:space="preserve"> ЗПР</w:t>
      </w:r>
      <w:r w:rsidR="009734D9">
        <w:rPr>
          <w:rFonts w:ascii="Times New Roman" w:hAnsi="Times New Roman" w:cs="Times New Roman"/>
          <w:color w:val="000000"/>
          <w:sz w:val="28"/>
          <w:szCs w:val="28"/>
        </w:rPr>
        <w:t xml:space="preserve"> и ТНР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– совершенствование функций формирующегося организма, развитие двигательных навыков, тонкой ручной моторики, зрительно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- пространственной координации.</w:t>
      </w:r>
    </w:p>
    <w:p w:rsidR="00C54C95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В режиме предусмотрены занятия физкультурой, игры и развлечения на воздухе, при проведении которых учитываются региональные и климатические условия. Работа по физическому воспитанию строится таким образом, чтобы решались и общие, и коррекционные задачи.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задача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стимулировать позитивные сдвиги в организме, формируя необходимые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двигательные умения и навыки, физические качества и способности,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образовательными</w:t>
      </w:r>
      <w:proofErr w:type="gramEnd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оздоровительными, решаются специальные коррекционные задачи: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в процессе физического воспитания </w:t>
      </w: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пространственных</w:t>
      </w:r>
      <w:proofErr w:type="gramEnd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временных представлений;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- изучение в процессе предметной деятельности различны</w:t>
      </w:r>
      <w:proofErr w:type="gramEnd"/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свойств материалов, а также назначения предметов;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развитие речи посредством движения;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формирование в процессе двигательной деятельности различных видов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деятельности;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-  управление эмоциональной сферой ребёнка, развитие </w:t>
      </w:r>
      <w:proofErr w:type="gram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морально-волевых</w:t>
      </w:r>
      <w:proofErr w:type="gramEnd"/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качеств личности, формирующихся в процессе специальных двигательных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занятий, игр, эстафет.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направленном на коррекцию их </w:t>
      </w:r>
      <w:proofErr w:type="spell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сферы, на формирование навыков взаимодействия с взрослыми и со сверстниками. 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При сенсорных, двигательных нарушениях в содержание программы включаются такие</w:t>
      </w:r>
      <w:r w:rsidR="00C54C95"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50">
        <w:rPr>
          <w:rFonts w:ascii="Times New Roman" w:hAnsi="Times New Roman" w:cs="Times New Roman"/>
          <w:color w:val="000000"/>
          <w:sz w:val="28"/>
          <w:szCs w:val="28"/>
        </w:rPr>
        <w:t>коррекционные разделы, как: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«Развитие зрительного восприятия»</w:t>
      </w:r>
    </w:p>
    <w:p w:rsidR="001D7BCC" w:rsidRPr="006C7350" w:rsidRDefault="00C54C95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3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BCC" w:rsidRPr="006C7350">
        <w:rPr>
          <w:rFonts w:ascii="Times New Roman" w:hAnsi="Times New Roman" w:cs="Times New Roman"/>
          <w:color w:val="000000"/>
          <w:sz w:val="28"/>
          <w:szCs w:val="28"/>
        </w:rPr>
        <w:t>«Развитие и коррекция общих движений, совершенствование физиологических возможностей мышц кистей и пальцев рук» (для детей с недостатками двигательной сферы) и другое.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ребёнка).</w:t>
      </w:r>
    </w:p>
    <w:p w:rsidR="001D7BCC" w:rsidRPr="006C7350" w:rsidRDefault="001D7BCC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лицензированных комплексных программ дошкольного образования в реестре программ дошкольного образования, деятельность содержание деятельности строится направлениям.</w:t>
      </w:r>
    </w:p>
    <w:p w:rsidR="00FE53A8" w:rsidRDefault="00FE53A8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9E1">
        <w:rPr>
          <w:rFonts w:ascii="Times New Roman" w:hAnsi="Times New Roman" w:cs="Times New Roman"/>
          <w:sz w:val="28"/>
          <w:szCs w:val="28"/>
        </w:rPr>
        <w:t xml:space="preserve">В совокупности,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9734D9">
        <w:rPr>
          <w:rFonts w:ascii="Times New Roman" w:hAnsi="Times New Roman" w:cs="Times New Roman"/>
          <w:sz w:val="28"/>
          <w:szCs w:val="28"/>
        </w:rPr>
        <w:t xml:space="preserve"> и ТНР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E1">
        <w:rPr>
          <w:rFonts w:ascii="Times New Roman" w:hAnsi="Times New Roman" w:cs="Times New Roman"/>
          <w:sz w:val="28"/>
          <w:szCs w:val="28"/>
        </w:rPr>
        <w:t>имеют как общие, так и специфические особенности, обусловленные непосредственно имеющимися нарушениями.</w:t>
      </w:r>
    </w:p>
    <w:p w:rsidR="00226501" w:rsidRDefault="00FE53A8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350">
        <w:rPr>
          <w:rFonts w:ascii="Times New Roman" w:hAnsi="Times New Roman" w:cs="Times New Roman"/>
          <w:sz w:val="28"/>
          <w:szCs w:val="28"/>
        </w:rPr>
        <w:t xml:space="preserve">Во время работы с детьми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9734D9">
        <w:rPr>
          <w:rFonts w:ascii="Times New Roman" w:hAnsi="Times New Roman" w:cs="Times New Roman"/>
          <w:sz w:val="28"/>
          <w:szCs w:val="28"/>
        </w:rPr>
        <w:t xml:space="preserve"> и ТНР</w:t>
      </w:r>
      <w:r w:rsidRPr="006C7350">
        <w:rPr>
          <w:rFonts w:ascii="Times New Roman" w:hAnsi="Times New Roman" w:cs="Times New Roman"/>
          <w:sz w:val="28"/>
          <w:szCs w:val="28"/>
        </w:rPr>
        <w:t xml:space="preserve"> соблюдаем ряд условий, направленных на уменьшение в</w:t>
      </w:r>
      <w:r>
        <w:rPr>
          <w:rFonts w:ascii="Times New Roman" w:hAnsi="Times New Roman" w:cs="Times New Roman"/>
          <w:sz w:val="28"/>
          <w:szCs w:val="28"/>
        </w:rPr>
        <w:t>лияния моторной недостаточности.</w:t>
      </w:r>
    </w:p>
    <w:p w:rsidR="00226501" w:rsidRDefault="00226501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BCC" w:rsidRPr="00226501" w:rsidRDefault="00FE53A8" w:rsidP="002265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 w:rsidR="00C855FC" w:rsidRPr="006C735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55FC" w:rsidRPr="006C7350">
        <w:rPr>
          <w:rFonts w:ascii="Times New Roman" w:hAnsi="Times New Roman" w:cs="Times New Roman"/>
          <w:b/>
          <w:sz w:val="28"/>
          <w:szCs w:val="28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23C87" w:rsidRPr="00E23C87" w:rsidRDefault="00E23C87" w:rsidP="00062264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C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 занятий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подгрупповая  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</w:t>
      </w:r>
    </w:p>
    <w:p w:rsidR="00E23C87" w:rsidRPr="00E23C87" w:rsidRDefault="00E23C87" w:rsidP="00062264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</w:t>
      </w:r>
      <w:proofErr w:type="gramStart"/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занятий, реализующих коррекционно-развивающие задачи предусматривает</w:t>
      </w:r>
      <w:proofErr w:type="gramEnd"/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проведение подгрупповых и индивидуальных занятий.</w:t>
      </w:r>
    </w:p>
    <w:p w:rsidR="00E23C87" w:rsidRPr="00E23C87" w:rsidRDefault="00E23C87" w:rsidP="00062264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E23C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Индивидуальные занятия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составляют существенную часть  работы учителя-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логопеда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 обследования нарушения развития ребенка и пробелы в знаниях, умениях, навыках ребёнка с ЗПР</w:t>
      </w:r>
      <w:r w:rsidR="00973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ТНР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3C87" w:rsidRPr="00E23C87" w:rsidRDefault="00E23C87" w:rsidP="00062264">
      <w:pPr>
        <w:shd w:val="clear" w:color="auto" w:fill="FFFFFF"/>
        <w:spacing w:after="0" w:line="240" w:lineRule="auto"/>
        <w:ind w:right="28"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C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Частота проведения индивидуальных занятий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определяется характером и степенью выраженности нарушения, возрастом и индивидуальными психофизическими особенностями </w:t>
      </w:r>
      <w:r w:rsidR="00FE5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6-7 лет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продолжительность индивидуальных занятий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25-30 минут</w:t>
      </w:r>
      <w:r w:rsidRPr="00E2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79E5" w:rsidRDefault="003979E5" w:rsidP="0006226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3C87" w:rsidRPr="00E23C87" w:rsidRDefault="00E23C87" w:rsidP="00062264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3C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 и приемы работы с воспитанниками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739"/>
      </w:tblGrid>
      <w:tr w:rsidR="00E23C87" w:rsidRPr="00E23C87" w:rsidTr="00E23C87"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E23C87" w:rsidRDefault="00E23C87" w:rsidP="00062264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Методы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E23C87" w:rsidRDefault="00E23C87" w:rsidP="00062264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3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E23C87" w:rsidRPr="00226501" w:rsidTr="00E23C87"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Наглядный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Предметная наглядность</w:t>
            </w:r>
          </w:p>
          <w:p w:rsidR="00E23C87" w:rsidRPr="00226501" w:rsidRDefault="00E23C87" w:rsidP="00062264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Предметные и сюжетные картинки</w:t>
            </w:r>
          </w:p>
          <w:p w:rsidR="00E23C87" w:rsidRPr="00226501" w:rsidRDefault="00E23C87" w:rsidP="00062264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Расположение предметов по образцу</w:t>
            </w:r>
          </w:p>
          <w:p w:rsidR="00E23C87" w:rsidRPr="00226501" w:rsidRDefault="00E23C87" w:rsidP="00062264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Выкладывание последовательностей</w:t>
            </w:r>
          </w:p>
          <w:p w:rsidR="00E23C87" w:rsidRPr="00226501" w:rsidRDefault="00E23C87" w:rsidP="00062264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E23C87" w:rsidRPr="00226501" w:rsidRDefault="00E23C87" w:rsidP="00062264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Выкладывание логических цепочек</w:t>
            </w:r>
          </w:p>
        </w:tc>
      </w:tr>
      <w:tr w:rsidR="00E23C87" w:rsidRPr="00226501" w:rsidTr="00E23C87"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Словесный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Вопрос как стимул к речевой активности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Оценка детской речи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Рассказ о проделанной работе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Договаривание</w:t>
            </w:r>
            <w:proofErr w:type="spellEnd"/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образцу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Комментирование собственных действий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Подбор предметов к действию, действий к предмету, предметов к признакам.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Выделение 4-лишнего по заданному признаку.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Анализ качества выполненной работы (педагогом, сверстниками, самим ребенком)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Беседы-рассуждения: что произошло бы, если…</w:t>
            </w:r>
          </w:p>
          <w:p w:rsidR="00E23C87" w:rsidRPr="00226501" w:rsidRDefault="00E23C87" w:rsidP="00062264">
            <w:pPr>
              <w:numPr>
                <w:ilvl w:val="0"/>
                <w:numId w:val="20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proofErr w:type="gramStart"/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Анализирование</w:t>
            </w:r>
            <w:proofErr w:type="spellEnd"/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 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</w:tc>
      </w:tr>
      <w:tr w:rsidR="00E23C87" w:rsidRPr="00226501" w:rsidTr="00E23C87"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Практический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Дорисовывание</w:t>
            </w:r>
            <w:proofErr w:type="spellEnd"/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недостающих элементов (раскрашивание)</w:t>
            </w:r>
          </w:p>
          <w:p w:rsidR="00E23C87" w:rsidRPr="00226501" w:rsidRDefault="00E23C87" w:rsidP="00062264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Угадывание предметов на ощупь</w:t>
            </w:r>
          </w:p>
          <w:p w:rsidR="00E23C87" w:rsidRPr="00226501" w:rsidRDefault="00E23C87" w:rsidP="00062264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Выполнение действий по словесной инструкции</w:t>
            </w:r>
          </w:p>
          <w:p w:rsidR="00E23C87" w:rsidRPr="00226501" w:rsidRDefault="00E23C87" w:rsidP="00062264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Запоминание и выполнение инструкций.</w:t>
            </w:r>
          </w:p>
          <w:p w:rsidR="00E23C87" w:rsidRPr="00226501" w:rsidRDefault="00E23C87" w:rsidP="00062264">
            <w:pPr>
              <w:numPr>
                <w:ilvl w:val="0"/>
                <w:numId w:val="22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Выкладывание фигур из палочек, веревочек, мозаики</w:t>
            </w:r>
          </w:p>
          <w:p w:rsidR="00E23C87" w:rsidRPr="00226501" w:rsidRDefault="00E23C87" w:rsidP="00062264">
            <w:pPr>
              <w:numPr>
                <w:ilvl w:val="0"/>
                <w:numId w:val="22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Рисование в воздухе</w:t>
            </w:r>
          </w:p>
        </w:tc>
      </w:tr>
      <w:tr w:rsidR="00E23C87" w:rsidRPr="00226501" w:rsidTr="00E23C87"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Игровой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numPr>
                <w:ilvl w:val="0"/>
                <w:numId w:val="23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Инсценировки и театрализация, сказочные сюжетов</w:t>
            </w:r>
          </w:p>
          <w:p w:rsidR="00E23C87" w:rsidRPr="00226501" w:rsidRDefault="00E23C87" w:rsidP="00062264">
            <w:pPr>
              <w:numPr>
                <w:ilvl w:val="0"/>
                <w:numId w:val="23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 игрушек и сказочных персонажей</w:t>
            </w:r>
          </w:p>
          <w:p w:rsidR="00E23C87" w:rsidRPr="00226501" w:rsidRDefault="00E23C87" w:rsidP="00062264">
            <w:pPr>
              <w:numPr>
                <w:ilvl w:val="0"/>
                <w:numId w:val="23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Исправление «ошибок» педагога или персонажа</w:t>
            </w:r>
          </w:p>
          <w:p w:rsidR="00E23C87" w:rsidRPr="00226501" w:rsidRDefault="00E23C87" w:rsidP="00062264">
            <w:pPr>
              <w:numPr>
                <w:ilvl w:val="0"/>
                <w:numId w:val="23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Перевоплощения и выполнения соответствующих действий</w:t>
            </w:r>
          </w:p>
        </w:tc>
      </w:tr>
      <w:tr w:rsidR="00E23C87" w:rsidRPr="00226501" w:rsidTr="00FE53A8">
        <w:trPr>
          <w:trHeight w:val="1407"/>
        </w:trPr>
        <w:tc>
          <w:tcPr>
            <w:tcW w:w="1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Репродуктивный</w:t>
            </w:r>
          </w:p>
        </w:tc>
        <w:tc>
          <w:tcPr>
            <w:tcW w:w="3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87" w:rsidRPr="00226501" w:rsidRDefault="00E23C87" w:rsidP="00062264">
            <w:pPr>
              <w:numPr>
                <w:ilvl w:val="0"/>
                <w:numId w:val="24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Словесный образец</w:t>
            </w:r>
          </w:p>
          <w:p w:rsidR="00E23C87" w:rsidRPr="00226501" w:rsidRDefault="00E23C87" w:rsidP="00062264">
            <w:pPr>
              <w:numPr>
                <w:ilvl w:val="0"/>
                <w:numId w:val="24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Одновременное проговаривание</w:t>
            </w:r>
          </w:p>
          <w:p w:rsidR="00E23C87" w:rsidRPr="00226501" w:rsidRDefault="00E23C87" w:rsidP="00062264">
            <w:pPr>
              <w:numPr>
                <w:ilvl w:val="0"/>
                <w:numId w:val="24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Повторение, объяснение, указание</w:t>
            </w:r>
          </w:p>
          <w:p w:rsidR="00E23C87" w:rsidRPr="00226501" w:rsidRDefault="00E23C87" w:rsidP="00062264">
            <w:pPr>
              <w:numPr>
                <w:ilvl w:val="0"/>
                <w:numId w:val="24"/>
              </w:numPr>
              <w:spacing w:after="0" w:line="240" w:lineRule="auto"/>
              <w:ind w:left="0" w:firstLine="426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265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Словесные упражнения</w:t>
            </w:r>
          </w:p>
        </w:tc>
      </w:tr>
    </w:tbl>
    <w:p w:rsidR="00704950" w:rsidRPr="00226501" w:rsidRDefault="00704950" w:rsidP="0006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5FC" w:rsidRDefault="00C855FC" w:rsidP="00062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501">
        <w:rPr>
          <w:rFonts w:ascii="Times New Roman" w:eastAsia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9734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4D9" w:rsidRPr="009734D9" w:rsidRDefault="009734D9" w:rsidP="00973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технологии, методы и средства: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-ИКТ, 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-элементы ТРИЗ, 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-метод моделирования, 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-игровые методы и приемы, 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-проблемный метод обучения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пескотерапия</w:t>
      </w:r>
      <w:proofErr w:type="spellEnd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-театрально-игровая деятельность,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-приемы мнемотехники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7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технологии: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динамические паузы,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разминки для рук,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глаз,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паузы,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музыкотерапию,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пальцевый</w:t>
      </w:r>
      <w:proofErr w:type="spellEnd"/>
      <w:r w:rsidRPr="0097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массаж.</w:t>
      </w:r>
    </w:p>
    <w:p w:rsidR="009734D9" w:rsidRPr="009734D9" w:rsidRDefault="009734D9" w:rsidP="009734D9">
      <w:pPr>
        <w:shd w:val="clear" w:color="auto" w:fill="FFFFFF"/>
        <w:spacing w:before="274" w:line="317" w:lineRule="exact"/>
        <w:ind w:left="1824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форм работы с детьми с </w:t>
      </w:r>
      <w:r w:rsidR="00096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ЗПР и </w:t>
      </w:r>
      <w:r w:rsidRPr="0097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ТНР:</w:t>
      </w:r>
    </w:p>
    <w:p w:rsidR="009734D9" w:rsidRPr="009734D9" w:rsidRDefault="009734D9" w:rsidP="009734D9">
      <w:pPr>
        <w:shd w:val="clear" w:color="auto" w:fill="FFFFFF"/>
        <w:tabs>
          <w:tab w:val="left" w:pos="9639"/>
        </w:tabs>
        <w:spacing w:after="0" w:line="240" w:lineRule="auto"/>
        <w:ind w:right="-1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Коррекционное направление образовательной деятельности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9734D9" w:rsidRPr="009734D9" w:rsidRDefault="009734D9" w:rsidP="009734D9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61"/>
        <w:rPr>
          <w:rFonts w:eastAsia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воспитатели;</w:t>
      </w:r>
    </w:p>
    <w:p w:rsidR="009734D9" w:rsidRPr="009734D9" w:rsidRDefault="009734D9" w:rsidP="009734D9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61"/>
        <w:rPr>
          <w:rFonts w:eastAsia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учитель-логопед;</w:t>
      </w:r>
    </w:p>
    <w:p w:rsidR="009734D9" w:rsidRPr="009734D9" w:rsidRDefault="009734D9" w:rsidP="009734D9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61"/>
        <w:rPr>
          <w:rFonts w:eastAsia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психолог;</w:t>
      </w:r>
    </w:p>
    <w:p w:rsidR="009734D9" w:rsidRPr="009734D9" w:rsidRDefault="009734D9" w:rsidP="009734D9">
      <w:pPr>
        <w:widowControl w:val="0"/>
        <w:numPr>
          <w:ilvl w:val="0"/>
          <w:numId w:val="3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61"/>
        <w:rPr>
          <w:rFonts w:eastAsia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руководитель;</w:t>
      </w:r>
    </w:p>
    <w:p w:rsidR="009734D9" w:rsidRPr="009734D9" w:rsidRDefault="009734D9" w:rsidP="009734D9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250"/>
        <w:rPr>
          <w:rFonts w:eastAsia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культуре. </w:t>
      </w:r>
    </w:p>
    <w:p w:rsidR="009734D9" w:rsidRPr="009734D9" w:rsidRDefault="009734D9" w:rsidP="009734D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proofErr w:type="gramStart"/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Координирует  действия    специалистов      </w:t>
      </w:r>
      <w:proofErr w:type="spellStart"/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ПМПк</w:t>
      </w:r>
      <w:proofErr w:type="spellEnd"/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(психолого-медико-</w:t>
      </w:r>
      <w:proofErr w:type="gramEnd"/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консилиум)  МАДОУ.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Индивидуальное        сопровождение        ребёнка        направлено        </w:t>
      </w:r>
      <w:proofErr w:type="gramStart"/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proofErr w:type="gramEnd"/>
    </w:p>
    <w:p w:rsidR="009734D9" w:rsidRPr="009734D9" w:rsidRDefault="009734D9" w:rsidP="00096167">
      <w:pPr>
        <w:shd w:val="clear" w:color="auto" w:fill="FFFFFF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предупреждение    трудностей    в   развитии речи, обучении    и    оказание    ему помощи    в    их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преодолении,    всестороннее    развитие    его    задатков,    способностей    и осуществляется в несколько этапов. 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left="125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 этап: сбор информации о ребёнке.</w:t>
      </w:r>
    </w:p>
    <w:p w:rsidR="009734D9" w:rsidRPr="009734D9" w:rsidRDefault="009734D9" w:rsidP="009734D9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анализ полученной информации</w:t>
      </w:r>
    </w:p>
    <w:p w:rsidR="009734D9" w:rsidRPr="009734D9" w:rsidRDefault="009734D9" w:rsidP="009734D9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совместная выработка рекомендаций для ребёнка</w:t>
      </w:r>
    </w:p>
    <w:p w:rsidR="009734D9" w:rsidRPr="009734D9" w:rsidRDefault="009734D9" w:rsidP="009734D9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этап: консультирование всех участников сопровождения о путях и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решения проблем ребёнка</w:t>
      </w:r>
    </w:p>
    <w:p w:rsidR="009734D9" w:rsidRPr="009734D9" w:rsidRDefault="009734D9" w:rsidP="009734D9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этап: решение проблем, т.е. выполнение рекомендаций всеми службами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</w:p>
    <w:p w:rsidR="009734D9" w:rsidRPr="009734D9" w:rsidRDefault="009734D9" w:rsidP="009734D9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анализ выполненных рекомендаций всеми участниками</w:t>
      </w:r>
    </w:p>
    <w:p w:rsidR="009734D9" w:rsidRPr="009734D9" w:rsidRDefault="009734D9" w:rsidP="009734D9">
      <w:pPr>
        <w:widowControl w:val="0"/>
        <w:numPr>
          <w:ilvl w:val="0"/>
          <w:numId w:val="3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4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  разработка  индивидуального  маршрута  дальнейшего  развития ребёнка</w:t>
      </w:r>
    </w:p>
    <w:p w:rsidR="009734D9" w:rsidRPr="009734D9" w:rsidRDefault="009734D9" w:rsidP="009734D9">
      <w:pPr>
        <w:shd w:val="clear" w:color="auto" w:fill="FFFFFF"/>
        <w:spacing w:after="0" w:line="322" w:lineRule="exact"/>
        <w:ind w:right="10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Подготовка к школе ребёнка с </w:t>
      </w:r>
      <w:r w:rsidR="0009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осуществляется с целью помочь ему на начальной ступени обучения освоить необходимые знания, умения и навыки, способы учебной работы и адаптироваться в традиционной системе обучения. Формирование дошкольных знаний и представлений рассматривается не как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самоцель, а как одно из сре</w:t>
      </w:r>
      <w:proofErr w:type="gramStart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пс</w:t>
      </w:r>
      <w:proofErr w:type="gramEnd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ихического развития ребёнка и воспитания у него положительных качеств личности.</w:t>
      </w:r>
    </w:p>
    <w:p w:rsidR="009734D9" w:rsidRPr="009734D9" w:rsidRDefault="009734D9" w:rsidP="009734D9">
      <w:pPr>
        <w:shd w:val="clear" w:color="auto" w:fill="FFFFFF"/>
        <w:spacing w:after="0" w:line="240" w:lineRule="auto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детском саду решаются следующие блоки задач:</w:t>
      </w:r>
    </w:p>
    <w:p w:rsidR="009734D9" w:rsidRPr="009734D9" w:rsidRDefault="009734D9" w:rsidP="009734D9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</w:p>
    <w:p w:rsidR="009734D9" w:rsidRPr="009734D9" w:rsidRDefault="009734D9" w:rsidP="009734D9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</w:p>
    <w:p w:rsidR="009734D9" w:rsidRPr="009734D9" w:rsidRDefault="009734D9" w:rsidP="009734D9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</w:t>
      </w:r>
    </w:p>
    <w:p w:rsidR="009734D9" w:rsidRPr="009734D9" w:rsidRDefault="009734D9" w:rsidP="009734D9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left="5" w:right="10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В диагностическом блоке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задачей является организация комплексного медико-педагогического изучения ребёнка, с целью уточнения диагноза при динамическом наблюдении коррекционно-воспитательного процесса, а также определение эффективности реализации индивидуальной программы развития (ИПР) ребёнка.</w:t>
      </w:r>
    </w:p>
    <w:p w:rsidR="009734D9" w:rsidRPr="009734D9" w:rsidRDefault="009734D9" w:rsidP="009734D9">
      <w:pPr>
        <w:shd w:val="clear" w:color="auto" w:fill="FFFFFF"/>
        <w:tabs>
          <w:tab w:val="left" w:pos="1685"/>
          <w:tab w:val="left" w:pos="4248"/>
          <w:tab w:val="left" w:pos="5083"/>
          <w:tab w:val="left" w:pos="8971"/>
        </w:tabs>
        <w:spacing w:after="0" w:line="240" w:lineRule="auto"/>
        <w:ind w:right="5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Сюда входит изучение состояния его здоровья (медицинское),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 уровня развития ведущего вида деятельности, особенностей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развития</w:t>
      </w:r>
      <w:r w:rsidRPr="009734D9">
        <w:rPr>
          <w:rFonts w:eastAsia="Times New Roman"/>
          <w:sz w:val="28"/>
          <w:szCs w:val="28"/>
          <w:lang w:eastAsia="ru-RU"/>
        </w:rPr>
        <w:tab/>
      </w:r>
      <w:r w:rsidRPr="0097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познавательной</w:t>
      </w:r>
      <w:r w:rsidRPr="009734D9">
        <w:rPr>
          <w:rFonts w:eastAsia="Times New Roman"/>
          <w:sz w:val="28"/>
          <w:szCs w:val="28"/>
          <w:lang w:eastAsia="ru-RU"/>
        </w:rPr>
        <w:tab/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34D9">
        <w:rPr>
          <w:rFonts w:eastAsia="Times New Roman"/>
          <w:sz w:val="28"/>
          <w:szCs w:val="28"/>
          <w:lang w:eastAsia="ru-RU"/>
        </w:rPr>
        <w:tab/>
      </w:r>
      <w:r w:rsidRPr="0097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эмоционально-личностной</w:t>
      </w:r>
      <w:r w:rsidRPr="009734D9">
        <w:rPr>
          <w:rFonts w:eastAsia="Times New Roman"/>
          <w:sz w:val="28"/>
          <w:szCs w:val="28"/>
          <w:lang w:eastAsia="ru-RU"/>
        </w:rPr>
        <w:tab/>
      </w:r>
      <w:r w:rsidRPr="009734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сфер</w:t>
      </w:r>
    </w:p>
    <w:p w:rsidR="009734D9" w:rsidRPr="009734D9" w:rsidRDefault="009734D9" w:rsidP="009734D9">
      <w:pPr>
        <w:shd w:val="clear" w:color="auto" w:fill="FFFFFF"/>
        <w:spacing w:after="0" w:line="240" w:lineRule="auto"/>
        <w:jc w:val="both"/>
        <w:rPr>
          <w:rFonts w:eastAsiaTheme="minorEastAsia"/>
          <w:lang w:eastAsia="ru-RU"/>
        </w:rPr>
      </w:pPr>
      <w:r w:rsidRPr="009734D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</w:t>
      </w:r>
      <w:r w:rsidRPr="009734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психологическое изучение), изучение социальной ситуации развития ребенка.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left="5" w:right="5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left="5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Блок воспитательных задач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right="10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Блок образовательных задач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 подготовка детей к школьному обучению, которая должна вестись с учетом индивидуальных способностей и возможностей каждого ребёнка.</w:t>
      </w:r>
    </w:p>
    <w:p w:rsidR="009734D9" w:rsidRPr="009734D9" w:rsidRDefault="009734D9" w:rsidP="009734D9">
      <w:pPr>
        <w:shd w:val="clear" w:color="auto" w:fill="FFFFFF"/>
        <w:tabs>
          <w:tab w:val="left" w:pos="1896"/>
          <w:tab w:val="left" w:pos="6014"/>
          <w:tab w:val="left" w:pos="8218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Коррекционный блок задач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предполагает комплекс мер,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воздействующих на личность в целом, нормализацию и совершенствование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ведущего вида деятельности, коррекцию индивидуальных недостатков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4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развития.</w:t>
      </w:r>
      <w:r w:rsidRPr="009734D9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9734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Коррекционно-развивающее</w:t>
      </w:r>
      <w:r w:rsidRPr="009734D9">
        <w:rPr>
          <w:rFonts w:eastAsia="Times New Roman"/>
          <w:sz w:val="28"/>
          <w:szCs w:val="28"/>
          <w:lang w:eastAsia="ru-RU"/>
        </w:rPr>
        <w:t xml:space="preserve"> </w:t>
      </w:r>
      <w:r w:rsidRPr="0097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направление</w:t>
      </w:r>
      <w:r w:rsidRPr="009734D9">
        <w:rPr>
          <w:rFonts w:eastAsia="Times New Roman"/>
          <w:sz w:val="28"/>
          <w:szCs w:val="28"/>
          <w:lang w:eastAsia="ru-RU"/>
        </w:rPr>
        <w:t xml:space="preserve"> </w:t>
      </w:r>
      <w:r w:rsidRPr="009734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реализуется</w:t>
      </w:r>
      <w:r w:rsidRPr="009734D9">
        <w:rPr>
          <w:rFonts w:eastAsiaTheme="minorEastAsia"/>
          <w:lang w:eastAsia="ru-RU"/>
        </w:rPr>
        <w:t xml:space="preserve">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взаимодействием в работе воспитателей, </w:t>
      </w:r>
      <w:r w:rsidR="0009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-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и других специалистов образовательного учреждения.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right="5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Вся коррекционно-воспитате</w:t>
      </w:r>
      <w:r w:rsidR="0009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работа на группе с детьми с ЗПР и </w:t>
      </w: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ТНР осуществляется на </w:t>
      </w:r>
      <w:proofErr w:type="spellStart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учителя-логопеда и тесной взаимосвязи с воспитателем и другими специалистами ДОУ.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Музыкальный руководитель, инструктор по физической культуре проводят занятия с целой группой детей по музыкальной и двигательной деятельности.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right="10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Распределение функций между воспитателями и специалистами коррекционного направления представлены в циклограмме непосредственно-образовательной деятельности.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right="5"/>
        <w:jc w:val="both"/>
        <w:rPr>
          <w:rFonts w:eastAsiaTheme="minorEastAsia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развития игровой деятельности детей, их личности (интересах, мотивации учения, взаимоотношений и общения).</w:t>
      </w:r>
    </w:p>
    <w:p w:rsidR="009734D9" w:rsidRPr="009734D9" w:rsidRDefault="009734D9" w:rsidP="009734D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Сентябрь и май отводится всеми специалистами для углубленной диагностики. В конце сентября специалисты психолого-медико-педагогического консилиума (</w:t>
      </w:r>
      <w:proofErr w:type="spellStart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МАДОУ совместно с воспитателями обсуждают результаты обследования детей и обсуждают план работы групп на предстоящий учебный период. В конце учебного года проводится заседание </w:t>
      </w:r>
      <w:proofErr w:type="spellStart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7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итоговой диагностики развития детей и определения эффективности работы всех специалистов.</w:t>
      </w:r>
    </w:p>
    <w:p w:rsidR="00062264" w:rsidRPr="00226501" w:rsidRDefault="00062264" w:rsidP="009734D9">
      <w:pPr>
        <w:spacing w:after="0" w:line="240" w:lineRule="auto"/>
        <w:ind w:right="424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855FC" w:rsidRPr="00226501" w:rsidRDefault="00C855FC" w:rsidP="00C855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855FC" w:rsidRPr="00226501" w:rsidRDefault="009A47B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01">
        <w:rPr>
          <w:rFonts w:ascii="Times New Roman" w:hAnsi="Times New Roman" w:cs="Times New Roman"/>
          <w:b/>
          <w:sz w:val="28"/>
          <w:szCs w:val="28"/>
        </w:rPr>
        <w:t>2.3</w:t>
      </w:r>
      <w:r w:rsidR="00241795" w:rsidRPr="00226501">
        <w:rPr>
          <w:rFonts w:ascii="Times New Roman" w:hAnsi="Times New Roman" w:cs="Times New Roman"/>
          <w:b/>
          <w:sz w:val="28"/>
          <w:szCs w:val="28"/>
        </w:rPr>
        <w:t>.</w:t>
      </w:r>
      <w:r w:rsidR="006C7350" w:rsidRPr="00226501">
        <w:rPr>
          <w:rFonts w:ascii="Times New Roman" w:hAnsi="Times New Roman" w:cs="Times New Roman"/>
          <w:b/>
          <w:sz w:val="28"/>
          <w:szCs w:val="28"/>
        </w:rPr>
        <w:t xml:space="preserve"> Поддержка</w:t>
      </w:r>
      <w:r w:rsidR="00241795" w:rsidRPr="00226501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EB717C" w:rsidRPr="00226501" w:rsidRDefault="00EB717C" w:rsidP="00226501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>Приоритетная сфера инициативы - познание окружающего мира.</w:t>
      </w:r>
    </w:p>
    <w:p w:rsidR="00EB717C" w:rsidRPr="00226501" w:rsidRDefault="00EB717C" w:rsidP="00226501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8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1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Обеспечить условия для музыкальной импровизации, пения и движений под популярную музыку.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Создать в группе возможность, используя мебель и ткани, строить «дома», укрытия для игр.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="00EB717C" w:rsidRPr="00226501">
        <w:rPr>
          <w:rFonts w:ascii="Times New Roman" w:hAnsi="Times New Roman" w:cs="Times New Roman"/>
          <w:sz w:val="28"/>
          <w:szCs w:val="28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="00EB717C" w:rsidRPr="00226501">
        <w:rPr>
          <w:rFonts w:ascii="Times New Roman" w:hAnsi="Times New Roman" w:cs="Times New Roman"/>
          <w:sz w:val="28"/>
          <w:szCs w:val="28"/>
        </w:rPr>
        <w:softHyphen/>
        <w:t>деляется детьми.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Привлекать к украшению группы к праздникам, обсуждая разные возможности и предложения.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762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Побуждать формировать и выражать собственную эстетическую оценку воспринимаемого, не навязывая им мнения взрослых.</w:t>
      </w:r>
      <w:r w:rsidR="00EB717C" w:rsidRPr="00226501">
        <w:rPr>
          <w:rStyle w:val="20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Негативные оценки можно давать только поступкам ребенка и только один на один, а не на глазах у группы.</w:t>
      </w:r>
    </w:p>
    <w:p w:rsidR="00EB717C" w:rsidRPr="00226501" w:rsidRDefault="00F25A51" w:rsidP="00226501">
      <w:pPr>
        <w:pStyle w:val="21"/>
        <w:shd w:val="clear" w:color="auto" w:fill="auto"/>
        <w:tabs>
          <w:tab w:val="left" w:pos="920"/>
          <w:tab w:val="left" w:pos="11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501">
        <w:rPr>
          <w:rFonts w:ascii="Times New Roman" w:hAnsi="Times New Roman" w:cs="Times New Roman"/>
          <w:sz w:val="28"/>
          <w:szCs w:val="28"/>
        </w:rPr>
        <w:t xml:space="preserve">- </w:t>
      </w:r>
      <w:r w:rsidR="00EB717C" w:rsidRPr="00226501">
        <w:rPr>
          <w:rFonts w:ascii="Times New Roman" w:hAnsi="Times New Roman" w:cs="Times New Roman"/>
          <w:sz w:val="28"/>
          <w:szCs w:val="28"/>
        </w:rPr>
        <w:t>Недопустимо диктовать ребенку, как и во что он должен играть; навязы</w:t>
      </w:r>
      <w:r w:rsidR="00EB717C" w:rsidRPr="00226501">
        <w:rPr>
          <w:rFonts w:ascii="Times New Roman" w:hAnsi="Times New Roman" w:cs="Times New Roman"/>
          <w:sz w:val="28"/>
          <w:szCs w:val="28"/>
        </w:rP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241795" w:rsidRPr="00226501" w:rsidRDefault="00241795" w:rsidP="002265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01" w:rsidRPr="00226501" w:rsidRDefault="00226501" w:rsidP="002265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67" w:rsidRDefault="00096167" w:rsidP="002265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6167" w:rsidRDefault="00096167" w:rsidP="002265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07A" w:rsidRPr="006C7350" w:rsidRDefault="009A47BB" w:rsidP="002265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2.4</w:t>
      </w:r>
      <w:r w:rsidR="00241795" w:rsidRPr="006C7350">
        <w:rPr>
          <w:rFonts w:ascii="Times New Roman" w:hAnsi="Times New Roman" w:cs="Times New Roman"/>
          <w:b/>
          <w:color w:val="000000"/>
          <w:sz w:val="28"/>
          <w:szCs w:val="28"/>
        </w:rPr>
        <w:t>.Особенности взаимодействия с семьями воспитанников</w:t>
      </w:r>
    </w:p>
    <w:p w:rsidR="00096167" w:rsidRDefault="00CC622A" w:rsidP="00096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22A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</w:t>
      </w:r>
      <w:r w:rsidR="00096167">
        <w:rPr>
          <w:rFonts w:ascii="Times New Roman" w:hAnsi="Times New Roman" w:cs="Times New Roman"/>
          <w:color w:val="000000"/>
          <w:sz w:val="28"/>
          <w:szCs w:val="28"/>
        </w:rPr>
        <w:t>объединяющего взрослых и детей.</w:t>
      </w:r>
    </w:p>
    <w:p w:rsidR="00241795" w:rsidRPr="006C7350" w:rsidRDefault="00096167" w:rsidP="00096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</w:t>
      </w:r>
      <w:r w:rsidR="00CC622A" w:rsidRPr="00CC622A">
        <w:rPr>
          <w:rFonts w:ascii="Times New Roman" w:hAnsi="Times New Roman" w:cs="Times New Roman"/>
          <w:color w:val="000000"/>
          <w:sz w:val="28"/>
          <w:szCs w:val="28"/>
        </w:rPr>
        <w:t>одители получают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</w:t>
      </w:r>
      <w:r w:rsidR="00CC622A" w:rsidRPr="00CC622A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форме на вечерних консультациях, 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 для родителей подобраны в соответствии с изучаемыми в группе  лексическими темами и требованиями программы. Для каждого ребенка учтены его индивидуальные особенности развития.</w:t>
      </w:r>
      <w:r w:rsidR="00CC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родителей. 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6C7350">
        <w:rPr>
          <w:rFonts w:ascii="Times New Roman" w:hAnsi="Times New Roman" w:cs="Times New Roman"/>
          <w:color w:val="000000"/>
          <w:sz w:val="28"/>
          <w:szCs w:val="28"/>
        </w:rPr>
        <w:t>монологизм</w:t>
      </w:r>
      <w:proofErr w:type="spellEnd"/>
      <w:r w:rsidRPr="006C7350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привлечение семей воспитанников к участию в совместных с педагогами мероприятиях, организуемых в районе (городе, области);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-  поощрение родителей за внимательное отношение к разнообразным стремлениям и потребностям ребенка, создание необходимых услови</w:t>
      </w:r>
      <w:r w:rsidR="001A5165" w:rsidRPr="006C7350">
        <w:rPr>
          <w:rFonts w:ascii="Times New Roman" w:hAnsi="Times New Roman" w:cs="Times New Roman"/>
          <w:color w:val="000000"/>
          <w:sz w:val="28"/>
          <w:szCs w:val="28"/>
        </w:rPr>
        <w:t>й для их удовлетворения в семье</w:t>
      </w:r>
    </w:p>
    <w:p w:rsid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Организация развивающей предметно-пространственной среды</w:t>
      </w: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C24FB">
        <w:rPr>
          <w:rFonts w:ascii="Times New Roman" w:eastAsiaTheme="minorEastAsia" w:hAnsi="Times New Roman" w:cs="Times New Roman"/>
          <w:sz w:val="28"/>
          <w:lang w:eastAsia="ru-RU"/>
        </w:rPr>
        <w:t xml:space="preserve">     </w:t>
      </w:r>
      <w:proofErr w:type="gramStart"/>
      <w:r w:rsidRPr="000C24FB">
        <w:rPr>
          <w:rFonts w:ascii="Times New Roman" w:eastAsiaTheme="minorEastAsia" w:hAnsi="Times New Roman" w:cs="Times New Roman"/>
          <w:sz w:val="28"/>
          <w:lang w:eastAsia="ru-RU"/>
        </w:rPr>
        <w:t xml:space="preserve">Развивающая предметно-пространственная среда обеспечивает реализацию образовательного потенциала пространства МАДОУ, группы и участка, </w:t>
      </w:r>
      <w:r w:rsidRPr="000C24FB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учреждении детского сада имеется музыкально-спортивный зал, медицинский кабинет, кабинет заведующего, старшего воспитателя, кабинет учителя-логопеда.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Пищеблок расположен в  здании,  имеются складское помещение.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На территории детского сада оборудованы участки для прогулок, имеются разнообразные постройки для развития творческой и игровой деятельности.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Разбиты цветочные клумбы.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C24F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При организации развивающей предметно – пространственной среды для детей в группе, было использовано несколько вариантов ее построения: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1.  Зонирование пространства осуществляется мобильными средствами – расстановкой мебели и оборудования.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2. 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0C24FB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 При построении предметно – пространственной развивающей среды учитывались </w:t>
      </w:r>
      <w:r w:rsidRPr="000C24F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следующие принципы: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1.     принцип дистанции, позиции при взаимодействии;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2.     принцип активности, самостоятельности, творчества;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3.     принцип стабильности, динамичности;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4.     принцип комплексирования и гибкого зонирования;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5.    принцип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эмоциогенности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6.     принцип сочетания привычных и неординарных элементов в эстетической организации среды;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7.     принцип открытости – закрытости;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16"/>
          <w:lang w:eastAsia="ru-RU"/>
        </w:rPr>
        <w:t>8.     принцип учёта половых и возрастных различий детей.</w:t>
      </w: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Психолого-педагогические условия, обеспечивающие развитие ребенка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ТНР</w:t>
      </w: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Сопровождение ребенка в процессе дошкольного обучения предполагает реализацию следующих принципов: </w:t>
      </w:r>
    </w:p>
    <w:p w:rsidR="000C24FB" w:rsidRPr="000C24FB" w:rsidRDefault="000C24FB" w:rsidP="000C24FB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Следование за естественным развитием ребенка на данном возрастном этапе его жизненного пути. </w:t>
      </w:r>
    </w:p>
    <w:p w:rsidR="000C24FB" w:rsidRPr="000C24FB" w:rsidRDefault="000C24FB" w:rsidP="000C24FB">
      <w:pPr>
        <w:numPr>
          <w:ilvl w:val="0"/>
          <w:numId w:val="3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опирается </w:t>
      </w:r>
      <w:proofErr w:type="gram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личностные достижения, которые реально есть у ребенка и составляют уникальный багаж его личности. Психологическая среда не несет в себе влияние и давления.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Приоритетность целей, ценностей, потребностей развития внутреннего мира самого ребенка.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значимые позитивные жизненные выборы.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 МАДОУ АР «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создать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 условия для полноценного развития и воспитания личности ребенка в рамках его возрастных и индивидуальных возможностей.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сопровождения: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Основными субъектами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воздействия в детском саду являются: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воспитатели, педагоги;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родители.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Основные этапы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сопровождения: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диагностический;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уточнение выявленных затруднений</w:t>
      </w:r>
      <w:proofErr w:type="gram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 промежуточных результатов сопровождения развития ребенка.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Диагностический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предполагает открытие, констатацию затруднений в развитии ребенка или его интересов, которые могут поступить от родителей, воспитателей.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этом этапе воспитатели знакомят родителей с возрастными особенностями детей. При этом педагоги с родителями определяют индивидуальные особенности каждого ребенка, где учитываются 5 направлений дошкольного образования: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социально – коммуникативное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познавательное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речевое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 – эстетическое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proofErr w:type="spellStart"/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развивающий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это этап работы с ребенком, консультативной и другой работы с родителями, воспитателями.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этом этапе воспитатели проводит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развивающую работу с детьми, имеющими затруднения в развитии. Проводится консультативная работа с педагогами детского сада, воспитателями и родителями.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этапе </w:t>
      </w:r>
      <w:proofErr w:type="gramStart"/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промежуточных результатов сопровождения развития ребенка</w:t>
      </w:r>
      <w:proofErr w:type="gram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педагоги ДОУ проводят корректировку индивидуальной программы или рекомендаций по сопровождению развития каждого ребенка.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Именно поэтому они обозначены в стандарте как целевые ориентиры для всех участников образовательных отношений. 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Причины определения результатов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детьми образовательной программы дошкольного образования через целевые ориентиры согласно ФГОС </w:t>
      </w:r>
      <w:proofErr w:type="gram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непроизвольность);</w:t>
      </w:r>
    </w:p>
    <w:p w:rsidR="000C24FB" w:rsidRPr="000C24FB" w:rsidRDefault="000C24FB" w:rsidP="000C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системные особенности дошкольного образования (необязательность уровня дошкольного образования в Российской Федерации; отсутствие возможности вменения ребенку какой-либо ответственности за результат). </w:t>
      </w:r>
    </w:p>
    <w:p w:rsidR="00F25A51" w:rsidRDefault="00F25A51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603" w:rsidRDefault="00120603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6167" w:rsidRDefault="00096167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6167" w:rsidRDefault="00096167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6167" w:rsidRDefault="00096167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ОРГАНИЗАЦИОННЫЙ РАЗДЕЛ</w:t>
      </w:r>
    </w:p>
    <w:p w:rsidR="000C24FB" w:rsidRPr="000C24FB" w:rsidRDefault="000C24FB" w:rsidP="000C24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ind w:right="424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3.1.  Структура образовательного процесса для ребенка с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ТНР</w:t>
      </w:r>
    </w:p>
    <w:p w:rsidR="000C24FB" w:rsidRPr="000C24FB" w:rsidRDefault="000C24FB" w:rsidP="000C24FB">
      <w:pPr>
        <w:spacing w:after="0" w:line="240" w:lineRule="auto"/>
        <w:ind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Структура образовательного процесса для детей с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ТНР в течение дня состоит из трех блоков:</w:t>
      </w:r>
    </w:p>
    <w:p w:rsidR="000C24FB" w:rsidRPr="000C24FB" w:rsidRDefault="000C24FB" w:rsidP="000C24FB">
      <w:pPr>
        <w:spacing w:after="0" w:line="240" w:lineRule="auto"/>
        <w:ind w:left="567"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1. Первый блок (продолжительность с 7.30 до 9.00 часов) включает:</w:t>
      </w:r>
    </w:p>
    <w:p w:rsidR="000C24FB" w:rsidRPr="000C24FB" w:rsidRDefault="000C24FB" w:rsidP="000C24FB">
      <w:pPr>
        <w:spacing w:after="0" w:line="240" w:lineRule="auto"/>
        <w:ind w:left="567"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-  совместную деятельность воспитателя с ребенком; </w:t>
      </w:r>
    </w:p>
    <w:p w:rsidR="000C24FB" w:rsidRPr="000C24FB" w:rsidRDefault="000C24FB" w:rsidP="000C24FB">
      <w:pPr>
        <w:spacing w:after="0" w:line="240" w:lineRule="auto"/>
        <w:ind w:left="567"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0C24FB" w:rsidRPr="000C24FB" w:rsidRDefault="000C24FB" w:rsidP="000C24FB">
      <w:pPr>
        <w:tabs>
          <w:tab w:val="left" w:pos="8931"/>
        </w:tabs>
        <w:spacing w:after="0" w:line="240" w:lineRule="auto"/>
        <w:ind w:left="567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2.Второй блок  (продолжительность с 9.00 до 11.00 часов) представляет  собой  непосредственно  образовательную  деятельность  с  квалифицированной коррекцией недостатков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психического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речевого развития детей, которая организуется в форме игровых занятий.</w:t>
      </w:r>
    </w:p>
    <w:p w:rsidR="000C24FB" w:rsidRPr="000C24FB" w:rsidRDefault="000C24FB" w:rsidP="000C24FB">
      <w:pPr>
        <w:spacing w:after="0" w:line="240" w:lineRule="auto"/>
        <w:ind w:left="567"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3. Третий блок (продолжительность с 15.30 до 17.00 часов):</w:t>
      </w:r>
    </w:p>
    <w:p w:rsidR="000C24FB" w:rsidRPr="000C24FB" w:rsidRDefault="000C24FB" w:rsidP="000C24FB">
      <w:pPr>
        <w:spacing w:after="0" w:line="240" w:lineRule="auto"/>
        <w:ind w:left="567"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-  коррекционная,  развивающая  деятельность  детей  </w:t>
      </w:r>
      <w:proofErr w:type="gramStart"/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со</w:t>
      </w:r>
      <w:proofErr w:type="gramEnd"/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взрослыми, осуществляющими образовательный процесс;</w:t>
      </w:r>
    </w:p>
    <w:p w:rsidR="000C24FB" w:rsidRPr="000C24FB" w:rsidRDefault="000C24FB" w:rsidP="000C24FB">
      <w:pPr>
        <w:spacing w:after="0" w:line="240" w:lineRule="auto"/>
        <w:ind w:left="567"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воспитателем.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Образовательная  деятельность  с  детьми  по  Адаптированной программе рассчитана на пятидневную рабочую неделю. Продолжительность учебного года  —  с 1 сентября по 30 мая. Четыре недели в году (две в начале сентября и две в конце  мая)  отводятся  на  диагностику  уровня  знаний  и  умений  детей  по всем разделам программы.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В  летний  период     проводятся спортивные и подвижные игры,  спортивные  праздники,  экскурсии  и  другие  мероприятия,  а  также увеличивается продолжительность прогулок.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Необходимым  условием  реализации  образовательной  Адаптированной программы для  ребенка  с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ТНР  является  проведение  комплексного  психолого-педагогического сопровождения, взаимодействия с родителями.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Направления  обследования  раскрывают  целостную  картину  речевого, физического и психического развития ребенка: его двигательной, познавательной и эмоционально-волевой сфер, осведомленности (знаний о себе и окружающей действительности), умений и навыков в  тех видах деятельности,  в которые  он  включается, особенностей  поведения  и общения, условий воспитания в семье.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Содержание  обследования  непосредственно  связано  с  содержанием логопедической  работы и  работы  по  образовательным  областям, что позволяет более точно составлять программу обследования конкретного  воспитанника, видеть уровень его актуального развития и прогнозировать расширение «зоны ближайшего развития» для него. 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Организация обследования  позволяет получить наиболее полные, точные и объективные сведения об имеющихся на момент проведения обследования особенностях, а также о возможностях развития, в том числе и речевого. Поскольку личность ребенка не только развивается, но и раскрывается в процессе деятельности, обследование строится  на  основе  широкого  использования 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диагностических  возможностей - игры  и  других  видов  детской  деятельности,  которые  в  дошкольном  возрасте очень тесно связаны с игрой.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Оценка  результатов  обследования  обеспечивает  возможность  выявить и зафиксировать даже незначительные изменения в развитии ребенка  по  всем  изучаемым  параметрам,  которые  отражают 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 </w:t>
      </w:r>
    </w:p>
    <w:p w:rsidR="000C24FB" w:rsidRPr="000C24FB" w:rsidRDefault="000C24FB" w:rsidP="000C24F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Фиксирование  результатов  обследования  является  удобным,  относительно простым, не требует от педагога большого количества сил и времени.  Форма  отражения  результатов  четко  и  наглядно  представляет  информацию о динамике развития ребенка как в течение одного учебного  года,  так  и  в  течение  всего  времени  пребывания  в  дошкольном  учреждении. Кроме этого, форма фиксирования результатов должна обеспечивать их конфиденциальность.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Комплексное психолого-педагогическое обследование  ребенка  с  </w:t>
      </w:r>
      <w:r w:rsidR="00DD1C4B">
        <w:rPr>
          <w:rFonts w:ascii="Times New Roman" w:eastAsiaTheme="minorEastAsia" w:hAnsi="Times New Roman"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ТНР  является  основным  средством  осуществления  мониторинга  его достижений  и  необходимым  условием  успешности общеразвивающей работы, организуемой в  возрастной группе. Количество срезов для отслеживания динамики развития и уточнения направлений  коррекционно-развивающей  работы  определяется  образовательной  организацией  самостоятельно: </w:t>
      </w:r>
    </w:p>
    <w:p w:rsidR="000C24FB" w:rsidRPr="000C24FB" w:rsidRDefault="000C24FB" w:rsidP="000C24FB">
      <w:pPr>
        <w:spacing w:after="0" w:line="240" w:lineRule="auto"/>
        <w:ind w:left="567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-  первый  (в начале учебного года) позволяет разработать оптимальную программу  для ребенка логопедической и общеразвивающей группы;</w:t>
      </w:r>
    </w:p>
    <w:p w:rsidR="000C24FB" w:rsidRPr="000C24FB" w:rsidRDefault="000C24FB" w:rsidP="000C24FB">
      <w:pPr>
        <w:spacing w:after="0" w:line="240" w:lineRule="auto"/>
        <w:ind w:left="567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-  второй  (в конце учебного года)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 работы с ним.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Если  необходимо  выяснить,  какие  трудности  испытывает  ребенок  с нарушением речи  при  освоении данной  Адаптированной программы, в  середине  учебного года  проводится  промежуточный  срез  для  оценки  образовательных  достижений и корректировки коррекционно-образовательных маршрутов.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Психолого-педагогическое  обследование  является  важнейшим  условием  создания  и  реализации  в  дошкольной  образовательной  организации индивидуальных коррекционно-образовательных программ.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В  данной   Адаптированной программе  педагогические  ориентиры  определяют  результат на каждой ступени ее освоения. Они отражают способность либо готовность ребенка к применению соответствующих знаний, опыта и эмоционально-ценностного отношения в жизни, в игре и в других видах деятельности, во взаимодействии со сверстниками и взрослыми.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Адаптированной программе учтены специфические требования, относящиеся к организации и содержанию педагогической работы с детьми с </w:t>
      </w:r>
      <w:r w:rsidR="00DD1C4B">
        <w:rPr>
          <w:rFonts w:ascii="Times New Roman" w:eastAsiaTheme="minorEastAsia" w:hAnsi="Times New Roman"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ТНР дошкольного  возраста.  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Наиболее  важным  из них  является  полноценное  использование  игрового  дидактического  материала,  прежде  всего,  полифункционального игрового оборудования, которое способствует не только поддержанию внимания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интереса ребенка в процессе коррекционно-развивающих занятий,  образовательных  ситуаций,  игр,  но  и  непосредственно  служит развитию у них восприятия, памяти, внимания, мышления. </w:t>
      </w:r>
    </w:p>
    <w:p w:rsidR="000C24FB" w:rsidRPr="000C24FB" w:rsidRDefault="000C24FB" w:rsidP="000C24FB">
      <w:pPr>
        <w:spacing w:after="0" w:line="240" w:lineRule="auto"/>
        <w:ind w:right="4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3.2. Режим дня и распорядок занятий коррекционной работы с ребенком </w:t>
      </w:r>
      <w:r w:rsidR="00DD1C4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ЗПР и </w:t>
      </w: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ТНР</w:t>
      </w: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 жизни группы и воспитание детей</w:t>
      </w:r>
    </w:p>
    <w:p w:rsidR="000C24FB" w:rsidRPr="000C24FB" w:rsidRDefault="000C24FB" w:rsidP="000C2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Распорядок дня в холодный период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9"/>
        <w:gridCol w:w="1979"/>
      </w:tblGrid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10,5 час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Прием детей*</w:t>
            </w:r>
          </w:p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7.30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Утренняя разминка,  гимнастика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8.20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(формирование культурно-гигиенических навыков)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8.40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игровой, познавательной, продуктивной, творческой деятельности с детьми 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9.00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Витаминный завтрак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прогулке. Прогулка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(подвижные и спортивные игры, трудовая деятельность, экспериментирование и игры с природным материалом) 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или Динамический час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период неблагоприятных погодных условий)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12.40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обеду. Обед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12.50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(перед сном: чтение, слушание аудиозаписей)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13.00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Постепенный подъем, самостоятельная деятельность </w:t>
            </w:r>
            <w:r w:rsidRPr="000C24FB">
              <w:rPr>
                <w:rFonts w:ascii="Times New Roman" w:eastAsia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15.30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Организация игровой, физкультурно-оздоровительной, творческой деятельности с детьми, дополнительные услуги*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15.45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(подвижные и спортивные игры, трудовая деятельность, продуктивная деятельность с природным материалом) 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или Динамический час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период неблагоприятных погодных условий)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16.20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</w:tr>
    </w:tbl>
    <w:p w:rsidR="000C24FB" w:rsidRPr="000C24FB" w:rsidRDefault="000C24FB" w:rsidP="000C2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24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 жизни группы и воспитание детей</w:t>
      </w:r>
    </w:p>
    <w:p w:rsidR="000C24FB" w:rsidRPr="000C24FB" w:rsidRDefault="000C24FB" w:rsidP="000C2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24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Распорядок дня в теплый период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9"/>
        <w:gridCol w:w="1979"/>
      </w:tblGrid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10,5 час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Прием детей*</w:t>
            </w:r>
          </w:p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7.30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Утренняя разминка,  гимнастика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8.20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(формирование культурно-гигиенических навыков)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8.40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игровой, познавательной, продуктивной, творческой деятельности с детьми 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9.00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Витаминный завтрак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Подготовка к прогулке. Прогулка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(подвижные и спортивные игры, трудовая деятельность, экспериментирование и игры с природным материалом) 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или Динамический час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период неблагоприятных погодных условий)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(формирование навыков самообслуживания)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12.40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обеду. Обед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12.50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Подготовка ко сну. Дневной сон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(перед сном: чтение, слушание аудиозаписей)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13.00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Постепенный подъем, самостоятельная деятельность </w:t>
            </w:r>
            <w:r w:rsidRPr="000C24FB">
              <w:rPr>
                <w:rFonts w:ascii="Times New Roman" w:eastAsia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15.00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Полдник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15.30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Организация игровой, физкультурно-оздоровительной, творческой деятельности с детьми, дополнительные услуги*</w:t>
            </w:r>
          </w:p>
        </w:tc>
        <w:tc>
          <w:tcPr>
            <w:tcW w:w="976" w:type="pct"/>
            <w:vMerge w:val="restar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15.45</w:t>
            </w:r>
          </w:p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16.20</w:t>
            </w: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(подвижные и спортивные игры, трудовая деятельность, продуктивная деятельность с природным материалом) </w:t>
            </w: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или Динамический час 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период неблагоприятных погодных условий)</w:t>
            </w:r>
          </w:p>
        </w:tc>
        <w:tc>
          <w:tcPr>
            <w:tcW w:w="976" w:type="pct"/>
            <w:vMerge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FB" w:rsidRPr="000C24FB" w:rsidTr="00133AA0">
        <w:trPr>
          <w:trHeight w:val="297"/>
        </w:trPr>
        <w:tc>
          <w:tcPr>
            <w:tcW w:w="4024" w:type="pct"/>
          </w:tcPr>
          <w:p w:rsidR="000C24FB" w:rsidRPr="000C24FB" w:rsidRDefault="000C24FB" w:rsidP="000C24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976" w:type="pct"/>
          </w:tcPr>
          <w:p w:rsidR="000C24FB" w:rsidRPr="000C24FB" w:rsidRDefault="000C24FB" w:rsidP="000C24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</w:tr>
    </w:tbl>
    <w:p w:rsidR="000C24FB" w:rsidRPr="000C24FB" w:rsidRDefault="000C24FB" w:rsidP="000C24FB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color w:val="000000"/>
          <w:lang w:eastAsia="ru-RU"/>
        </w:rPr>
      </w:pPr>
      <w:r w:rsidRPr="000C24FB">
        <w:rPr>
          <w:rFonts w:ascii="Times New Roman" w:eastAsiaTheme="minorEastAsia" w:hAnsi="Times New Roman" w:cs="Times New Roman"/>
          <w:i/>
          <w:lang w:eastAsia="ru-RU"/>
        </w:rPr>
        <w:t>в теплый период встреча детей, образовательная и игровая деятельность переносится, по возможности, на улицу.</w:t>
      </w: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Распорядок занятий специалистов по коррекционной работе</w:t>
      </w: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 ребенком </w:t>
      </w:r>
      <w:r w:rsidR="00DD1C4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ЗПР и </w:t>
      </w: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ТНР 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148"/>
        <w:gridCol w:w="2161"/>
        <w:gridCol w:w="2455"/>
        <w:gridCol w:w="2374"/>
      </w:tblGrid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21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17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1066" w:type="pct"/>
          </w:tcPr>
          <w:p w:rsidR="000C24FB" w:rsidRPr="000C24FB" w:rsidRDefault="000C24FB" w:rsidP="00DD1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2019г</w:t>
            </w:r>
          </w:p>
        </w:tc>
        <w:tc>
          <w:tcPr>
            <w:tcW w:w="1211" w:type="pct"/>
          </w:tcPr>
          <w:p w:rsidR="000C24FB" w:rsidRPr="000C24FB" w:rsidRDefault="000C24FB" w:rsidP="00DD1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1172" w:type="pct"/>
          </w:tcPr>
          <w:p w:rsidR="000C24FB" w:rsidRPr="000C24FB" w:rsidRDefault="000C24FB" w:rsidP="00DD1C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0C24FB" w:rsidRPr="000C24FB" w:rsidTr="00133AA0">
        <w:trPr>
          <w:trHeight w:val="348"/>
        </w:trPr>
        <w:tc>
          <w:tcPr>
            <w:tcW w:w="5000" w:type="pct"/>
            <w:gridSpan w:val="4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График занятий</w:t>
            </w:r>
          </w:p>
        </w:tc>
      </w:tr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15.00 -  17.00</w:t>
            </w:r>
          </w:p>
        </w:tc>
        <w:tc>
          <w:tcPr>
            <w:tcW w:w="1211" w:type="pct"/>
            <w:tcBorders>
              <w:top w:val="nil"/>
            </w:tcBorders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8.00-10.00</w:t>
            </w:r>
          </w:p>
        </w:tc>
        <w:tc>
          <w:tcPr>
            <w:tcW w:w="1172" w:type="pct"/>
            <w:tcBorders>
              <w:top w:val="nil"/>
            </w:tcBorders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9.00 – 11.00</w:t>
            </w:r>
          </w:p>
        </w:tc>
      </w:tr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15.00 -  17.00</w:t>
            </w:r>
          </w:p>
        </w:tc>
        <w:tc>
          <w:tcPr>
            <w:tcW w:w="1211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0C24FB" w:rsidRPr="000C24FB" w:rsidRDefault="000C24FB" w:rsidP="000C24FB">
            <w:pPr>
              <w:jc w:val="center"/>
              <w:rPr>
                <w:rFonts w:eastAsiaTheme="minorEastAsia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9.00 – 11.00</w:t>
            </w:r>
          </w:p>
        </w:tc>
      </w:tr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15.00 -  17.00</w:t>
            </w:r>
          </w:p>
        </w:tc>
        <w:tc>
          <w:tcPr>
            <w:tcW w:w="121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8.00-10.00</w:t>
            </w:r>
          </w:p>
        </w:tc>
        <w:tc>
          <w:tcPr>
            <w:tcW w:w="1172" w:type="pct"/>
          </w:tcPr>
          <w:p w:rsidR="000C24FB" w:rsidRPr="000C24FB" w:rsidRDefault="000C24FB" w:rsidP="000C24FB">
            <w:pPr>
              <w:jc w:val="center"/>
              <w:rPr>
                <w:rFonts w:eastAsiaTheme="minorEastAsia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9.00 – 11.00</w:t>
            </w:r>
          </w:p>
        </w:tc>
      </w:tr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15.00 -  17.00 </w:t>
            </w:r>
          </w:p>
        </w:tc>
        <w:tc>
          <w:tcPr>
            <w:tcW w:w="1172" w:type="pct"/>
          </w:tcPr>
          <w:p w:rsidR="000C24FB" w:rsidRPr="000C24FB" w:rsidRDefault="000C24FB" w:rsidP="000C24FB">
            <w:pPr>
              <w:jc w:val="center"/>
              <w:rPr>
                <w:rFonts w:eastAsiaTheme="minorEastAsia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9.00 – 11.00</w:t>
            </w:r>
          </w:p>
        </w:tc>
      </w:tr>
      <w:tr w:rsidR="000C24FB" w:rsidRPr="000C24FB" w:rsidTr="00DD1C4B">
        <w:tc>
          <w:tcPr>
            <w:tcW w:w="155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15.00 -  17.00</w:t>
            </w:r>
          </w:p>
        </w:tc>
        <w:tc>
          <w:tcPr>
            <w:tcW w:w="1211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0C24FB" w:rsidRPr="000C24FB" w:rsidRDefault="000C24FB" w:rsidP="000C24FB">
            <w:pPr>
              <w:jc w:val="center"/>
              <w:rPr>
                <w:rFonts w:eastAsiaTheme="minorEastAsia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9.00 – 11.00</w:t>
            </w:r>
          </w:p>
        </w:tc>
      </w:tr>
    </w:tbl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Каждым специалистом и воспитателем проводится индивидуальная работа с ребенком </w:t>
      </w:r>
      <w:r w:rsidR="00DD1C4B">
        <w:rPr>
          <w:rFonts w:ascii="Times New Roman" w:eastAsiaTheme="minorEastAsia" w:hAnsi="Times New Roman"/>
          <w:sz w:val="28"/>
          <w:szCs w:val="28"/>
          <w:lang w:eastAsia="ru-RU"/>
        </w:rPr>
        <w:t xml:space="preserve">с ЗПР и 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>ТНР: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учитель - логопед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- 3 занятия по 25 минут с перерывами на отдых ребенка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педагог - психолог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ежедневно в утренний период с 9.00-11. 00 с перерывом для отдыха ребенка</w:t>
      </w:r>
    </w:p>
    <w:p w:rsidR="000C24FB" w:rsidRPr="000C24FB" w:rsidRDefault="000C24FB" w:rsidP="000C24FB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воспитатель</w:t>
      </w:r>
      <w:r w:rsidRPr="000C24FB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ежедневно в режимные моменты, дополнительные индивидуальные - коррекционные занятия во вторую половину дня с 15.00-17.00 часов с перерывом для отдыха ребенка</w:t>
      </w:r>
    </w:p>
    <w:p w:rsidR="00DD1C4B" w:rsidRDefault="00DD1C4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D1C4B" w:rsidRDefault="00DD1C4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D1C4B" w:rsidRDefault="00DD1C4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D1C4B" w:rsidRDefault="00DD1C4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3.3. Календарно – тематическое планирование коррекционной работы с ребенком </w:t>
      </w:r>
      <w:r w:rsidR="00DD1C4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 ЗПР и </w:t>
      </w: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ТНР 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49"/>
        <w:gridCol w:w="3208"/>
        <w:gridCol w:w="6381"/>
      </w:tblGrid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Месяц, Дата 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Название недели 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Сентябрь  2019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«Осень»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 02-06.09.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«Осень в гости к нам пришла»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 09-13.09.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«Осенний листопад»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 16-20.09.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Вот она какая, осень золотая</w:t>
            </w: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неделя   23-27.09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осенний на дворе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«Мой город, моя страна, моя планета»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30-04.10.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«Моя семья»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07-11.10.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«Мое село»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14-18.10.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Моя страна</w:t>
            </w: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21-25.10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Моя планета</w:t>
            </w: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неделя  28-01.11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«День народного единства»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05-08.11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186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«Птицы осенью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11-15.11.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18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«Животные осенью»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18-22.11.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«Неделя безопасности»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25-29.11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Здравствуй, Зимушка - зима!»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02-06.12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«Что подарит нам зима, чем она порадует?»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09-13.12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«Зимушка хрустальная» (птицы и животные зимой)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16-20.12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«Зимние забавы»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23-27.12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«Новогодняя»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09-10.01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13-17.01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«Народные традиции»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20-24.01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«Крещение»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27-31.01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«Народные игрушки»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«День защитника Отечества»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03-07.02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«Природа зимой»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10-14.02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«Военная техника»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17-21.02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«Наша армия сильна»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25-28.02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«Профессии»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«Весна идёт, весне - дорогу»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 02-06.03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«Поздравим  мамочку!»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 10-13.03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«Миром правит доброта»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 16-20.03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«В город </w:t>
            </w:r>
            <w:proofErr w:type="spellStart"/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Птицеград</w:t>
            </w:r>
            <w:proofErr w:type="spellEnd"/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 23-27.03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«Первые проталинки»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«Весна красна»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 30-03.04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 гостях у сказки (театр)»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 06-10.04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«На пути к звездам»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 13-17.04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«Неделя детской книги»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 20-24.04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«Встречаем Первомай»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неделя   27-30.04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«Вместе весело шагать»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«Весна идёт навстречу лету»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неделя   06-08.05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неделя   12-15.05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«Птицы, животные весной»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неделя   18-22.05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«Безопасное колесо»</w:t>
            </w:r>
          </w:p>
        </w:tc>
      </w:tr>
      <w:tr w:rsidR="000C24FB" w:rsidRPr="000C24FB" w:rsidTr="00133AA0">
        <w:tc>
          <w:tcPr>
            <w:tcW w:w="271" w:type="pct"/>
          </w:tcPr>
          <w:p w:rsidR="000C24FB" w:rsidRPr="000C24FB" w:rsidRDefault="000C24FB" w:rsidP="000C2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2" w:type="pct"/>
          </w:tcPr>
          <w:p w:rsidR="000C24FB" w:rsidRPr="000C24FB" w:rsidRDefault="000C24FB" w:rsidP="000C24F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неделя   25-29.05</w:t>
            </w:r>
          </w:p>
        </w:tc>
        <w:tc>
          <w:tcPr>
            <w:tcW w:w="3147" w:type="pct"/>
          </w:tcPr>
          <w:p w:rsidR="000C24FB" w:rsidRPr="000C24FB" w:rsidRDefault="000C24FB" w:rsidP="000C24FB">
            <w:pPr>
              <w:tabs>
                <w:tab w:val="left" w:pos="2018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C24F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«Скоро лето!»</w:t>
            </w:r>
          </w:p>
        </w:tc>
      </w:tr>
    </w:tbl>
    <w:p w:rsidR="000C24FB" w:rsidRPr="000C24FB" w:rsidRDefault="000C24FB" w:rsidP="000C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Коррекционный образовательный маршрут на ребенка с </w:t>
      </w:r>
      <w:r w:rsidR="00DD1C4B">
        <w:rPr>
          <w:rFonts w:ascii="Times New Roman" w:hAnsi="Times New Roman" w:cs="Times New Roman"/>
          <w:b/>
          <w:sz w:val="28"/>
          <w:szCs w:val="28"/>
        </w:rPr>
        <w:t xml:space="preserve">ЗПР и </w:t>
      </w:r>
      <w:r w:rsidRPr="000C24FB">
        <w:rPr>
          <w:rFonts w:ascii="Times New Roman" w:hAnsi="Times New Roman" w:cs="Times New Roman"/>
          <w:b/>
          <w:sz w:val="28"/>
          <w:szCs w:val="28"/>
        </w:rPr>
        <w:t>ТНР</w:t>
      </w:r>
    </w:p>
    <w:tbl>
      <w:tblPr>
        <w:tblStyle w:val="22"/>
        <w:tblW w:w="539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15"/>
        <w:gridCol w:w="1142"/>
        <w:gridCol w:w="13"/>
        <w:gridCol w:w="63"/>
        <w:gridCol w:w="1407"/>
        <w:gridCol w:w="6708"/>
        <w:gridCol w:w="864"/>
      </w:tblGrid>
      <w:tr w:rsidR="000C24FB" w:rsidRPr="000C24FB" w:rsidTr="00133AA0">
        <w:trPr>
          <w:trHeight w:val="698"/>
        </w:trPr>
        <w:tc>
          <w:tcPr>
            <w:tcW w:w="332" w:type="pct"/>
          </w:tcPr>
          <w:p w:rsidR="000C24FB" w:rsidRPr="000C24FB" w:rsidRDefault="000C24FB" w:rsidP="000C24FB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35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</w:t>
            </w:r>
          </w:p>
        </w:tc>
        <w:tc>
          <w:tcPr>
            <w:tcW w:w="671" w:type="pct"/>
            <w:gridSpan w:val="2"/>
          </w:tcPr>
          <w:p w:rsidR="000C24FB" w:rsidRPr="000C24FB" w:rsidRDefault="000C24FB" w:rsidP="000C24FB">
            <w:pPr>
              <w:ind w:left="-110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индивидуальной - коррекционной работы на месяц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35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671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словарь: листопад, дождь, время года, осень, погода, урожай, ветер, листья, сентябрь, октябрь, ноябрь, сезон; 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осенний, пасмурный, хмурый, дождливый, серое (небо);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капать, лить, дуть, убирать, падать, желтеть, краснеть.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наречий: хмуро, ненастно, пасмурно, ярко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формирования мыслительных операций сравнения, обобщения, классификации: «Кому что дать», «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живет?», «Составь картинки». 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общей, ручной и артикуляционной моторики: «Замок», «Ладони на столе».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упражнения в сухом бассейне.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дерева, пластмассы, полимерных материалов.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игры:  «Найди различия», «Животные и их детёныши», «Положи в корзину».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математических представлений: « Бабочки и цветы», « Машины и гаражи».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Гимнастики для глаз, дыхательная гимнастика.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5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«Мой город, моя страна, моя планета»</w:t>
            </w:r>
          </w:p>
        </w:tc>
        <w:tc>
          <w:tcPr>
            <w:tcW w:w="671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 хлеб, урожай, колосья, пшеница, рожь, зерно, комбайн, хлебозавод, пекарь.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подбор эпитетов к слову хлеб (мягкий, пышный, румяный, черствый…)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сеять, убирать, выращивать, молотить, печь.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 к слову «хлеб» (хлебный, хлеба, хлебница, хлеборезка и т.д.).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для формирования памяти, развития внимания, зрительно – пространственных представлений: «Найди клад», « Телефон», « Расставь по местам», « «Чего не стало?». 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развития мелкой моторики рук.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артикуляционной гимнастики «Веселый язычок»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 « Тонет -  не тонет», «Волшебные формочки».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 Азбука дорожного движения».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о безопасном поведении в быту: « Мы катаемся по городу».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35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  <w:tc>
          <w:tcPr>
            <w:tcW w:w="671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а) названия животных;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б) названия частей тела (голова, шея, рога, копыта и т.д.);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в) места обитания (ферма, коровник, свинарник, конюшня, овчарня).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признаков: антонимы (длинный – короткий, острый – тупой, жесткий – мягкий, толстый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онкий).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Глагольный словарь: 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а) кто как кричит? (мычит, ржет и т.д.);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б) кто как передвигается (скачет, бежит, крадется  и пр.)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Образование сущ. в разных падежах.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Образование мн. числа от ед. в названии детенышей (теленок – телята).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 о себе и окружающем мире: « Животные и их детеныши», « Назови и опиши игрушку», «Светофор».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на развитие пространственных представлений: «Собери целое», « Что изменилось?».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9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Здравствуй, Зимушка - зима!»</w:t>
            </w:r>
          </w:p>
        </w:tc>
        <w:tc>
          <w:tcPr>
            <w:tcW w:w="677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 зима, снег, лед, снежинки, мороз, вьюга, метель, снегопад, стужа, пурга, заносы, декабрь, январь, февраль.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белый, мягкий. Пушистый, блестящий, ледяной. Сверкающий, морозный, серебристый, скрипучий.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падать, кружиться, покрывать, замерзать, трещать (о морозе),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Употребление предл. падежа в игре «Где лежит снег?» (на крышах, на земле и т.д.).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Пальчиковый театр из кубиков, театр на рукавичках.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занятиях рисованием: « Какой формы?», «Нарисуем высокий и низкий дом».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игровые ситуации: « Какая посуда нужна для обеда», « Рассматриваем себя и других детей в зеркало: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умытый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, причесанный, красиво одетый».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сказок: «Волк и семеро козлят», « </w:t>
            </w:r>
            <w:proofErr w:type="spell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29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  <w:tc>
          <w:tcPr>
            <w:tcW w:w="677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 утренник, Дед мороз, Новый год, Снегурочка, новогодняя елочка, шарики, гирлянды.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блестящий, нарядный, сверкающий, праздничный и т.д.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Глагольный словарь: наряжать, украшать, веселиться, праздновать, петь, танцевать.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. с сущ. в роде и числе (яркий шарик, красивые бусы и т.д.).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</w:t>
            </w:r>
            <w:proofErr w:type="spellStart"/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 (один шарик, два шарика, пять шариков).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формирование сравнения, обобщения: « Неподходящая картинка», « Сравни: чем отличаются».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артикуляционной гимнастики.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 Поездка в гости на поезде», «Строим корабль и отправляемся в плавание».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 словесные игры: « Большие и маленькие», « Узнай, о чем рассказываю и покажи игрушку»,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Конструирование: «Построим дорожку для машины из пласти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кирпичиков)».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Логические игры по математике: « «Чудесный мешочек», « Логические кубики», «Кубики Никитиных»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4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672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б) названия воинских профессий (моряк, летчик, пограничник и др.)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признаков: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смелые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, сильные, ловкие, отважные, бесстрашные, геройские.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стрелять, защищать, тренироваться.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предложного падежа сущ. в игре «На чем поеду?» (на поезде, на машине)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. с сущ. в роде, числе и падеже (красного цвета, круглой формы)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 на формирование навыков самообслуживания: « Посмотри, что в мешочках», « Расстегни пуговицы».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игры: «Наши чувства, эмоции», « Моя одежда летом, зимой».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«Волшебные прищепки», « Когда это бывает».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памяти: « Собери целое»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Что изменилось?»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4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«Весна идёт, весне - дорогу»</w:t>
            </w:r>
          </w:p>
        </w:tc>
        <w:tc>
          <w:tcPr>
            <w:tcW w:w="672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 8 Марта, праздник, поздравление, весна, мама, бабушка, семья.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добрая, ласковая, нежная, красивая, трудолюбивая, заботливая и т.д.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готовить, стирать, убирать, мыть, гладить, шить, вязать и т.д.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словарь: 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а) названия домашних птиц;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б) названия детенышей (цыпленок, гусенок, утенок);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в) названия частей тела (гребень, шпоры, перепонки);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г) слова: птичник, птицефабрика, птицеферма.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внешний вид птиц (красивый.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Пушистый, разноцветный, пестрая и т.д.)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Трудовые обучающие ситуации: « Сервируем стол», « Поливаем из лейки цветы».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Подвижные игры: « Кто дальше бросит шарик», « Найди мишку в море шариков».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на развитие воображаемых действий: « Дождь идет», « Ветер, ветер».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восприятие и воспроизведение ритмических структур: «Дятел», « </w:t>
            </w:r>
            <w:proofErr w:type="spell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Телерафист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2" w:type="pct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34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«Весна красна»</w:t>
            </w:r>
          </w:p>
        </w:tc>
        <w:tc>
          <w:tcPr>
            <w:tcW w:w="672" w:type="pct"/>
            <w:gridSpan w:val="2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 проталина, сосулька, капель, подснежник, ручьи, почки, оттепель, март, апрель, май.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погода (какая?) – солнечная, теплая, Ветреная; снег (какой?) – грязный, мокрый, липкий и т.д.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Глагольный словарь: ручьи (что делают?) – бегут, журчат, шумят 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наречий: на улице как? – тепло, солнечно, ветрено, погоже и т.п.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Согласование сущ. с числит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 (одна сосулька, две сосульки, пять сосулек).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, НА, ПОД, ИЗ-ПОД, НАД (Весной из-под снега появляются подснежники).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для развития внимания, памяти, зрительно – пространственных представлений: « Прятки с игрушками», « </w:t>
            </w:r>
            <w:proofErr w:type="spell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( сколько раз позвала курица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столько раз пропищали цыплята)».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Игры: «Назови одним словом», « Сравни: чем отличаются».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Сюжетно – ролевые и театрализованные игры: « Имя шепчут волны», « Пройди с закрытыми глазами».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Трудовые обучающие ситуации: « Чистим ковер игрушечным пылесосом», « Пришиваем пуговицы».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игры: « </w:t>
            </w:r>
            <w:proofErr w:type="spell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Сосчитайка</w:t>
            </w:r>
            <w:proofErr w:type="spell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», « Цвет и форма».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FB" w:rsidRPr="000C24FB" w:rsidTr="00133AA0">
        <w:trPr>
          <w:cantSplit/>
          <w:trHeight w:val="1134"/>
        </w:trPr>
        <w:tc>
          <w:tcPr>
            <w:tcW w:w="339" w:type="pct"/>
            <w:gridSpan w:val="2"/>
            <w:textDirection w:val="btLr"/>
          </w:tcPr>
          <w:p w:rsidR="000C24FB" w:rsidRPr="000C24FB" w:rsidRDefault="000C24FB" w:rsidP="000C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7" w:type="pct"/>
            <w:gridSpan w:val="3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«Весна идёт навстречу лету»</w:t>
            </w:r>
          </w:p>
        </w:tc>
        <w:tc>
          <w:tcPr>
            <w:tcW w:w="643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6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 поля, сады, огороды, грядки, клумбы, семена, рассада, трактор.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признаков: ранний, поздний, растаявший, молодой, проросший, нежно-зеленый,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вспаханное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сажать, сеять, поливать, пахать, белить, выращивать, прорастать, зеленеть.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Образование сущ. в род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адеже мн. числа (много садов, грядок, клумб, семян…).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предлогов В.ИЗ, (сажать в землю, прорастать из земли).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Предметный словарь: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а) день Победы, праздник, награды, подвиг, герои, 9 Мая, Великая Отечественная война, памятник, Вечный огонь;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б) город, улица, дом, площадь, музей, вокзал.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Словарь признаков: улица (какая?) – широкая, нарядная, праздничная;  дома (какие?) – многоэтажные, высокие, разноцветные и т.д.</w:t>
            </w:r>
            <w:proofErr w:type="gramEnd"/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воевать, защищать, возлагать (цветы) и т.д.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- Дидактические игры с игрушками: Волшебные прищепки», « Ключи к замкам», « Змейка».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с музыкальным сопровождением: « Мишка в гости пришел», « Упражнения с флажками».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Игры на занятиях аппликацией: « Найди такой же предмет», «  Что можно сделать из этих деталей».</w:t>
            </w:r>
          </w:p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 Колобок», « Зимовье зверей», « Заяц – хвастун».</w:t>
            </w:r>
          </w:p>
        </w:tc>
        <w:tc>
          <w:tcPr>
            <w:tcW w:w="395" w:type="pct"/>
          </w:tcPr>
          <w:p w:rsidR="000C24FB" w:rsidRPr="000C24FB" w:rsidRDefault="000C24FB" w:rsidP="000C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C24FB">
        <w:rPr>
          <w:rFonts w:ascii="Times New Roman" w:eastAsiaTheme="minorEastAsia" w:hAnsi="Times New Roman"/>
          <w:b/>
          <w:sz w:val="28"/>
          <w:szCs w:val="28"/>
          <w:lang w:eastAsia="ru-RU"/>
        </w:rPr>
        <w:t>3.5. Кадровые условия реализации программы</w:t>
      </w:r>
    </w:p>
    <w:p w:rsidR="000C24FB" w:rsidRPr="000C24FB" w:rsidRDefault="000C24FB" w:rsidP="000C24FB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4FB" w:rsidRPr="000C24FB" w:rsidRDefault="000C24FB" w:rsidP="000C24FB">
      <w:pPr>
        <w:shd w:val="clear" w:color="auto" w:fill="FFFFFF"/>
        <w:spacing w:after="0" w:line="240" w:lineRule="auto"/>
        <w:ind w:left="5" w:right="5"/>
        <w:jc w:val="both"/>
        <w:rPr>
          <w:rFonts w:eastAsiaTheme="minorEastAsia"/>
          <w:lang w:eastAsia="ru-RU"/>
        </w:rPr>
      </w:pPr>
      <w:r w:rsidRPr="000C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Специалисты ДОУ 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организуют, проводят и координируют коррекционно-развивающую, медико-профилактическую и образовательную деятельность:</w:t>
      </w:r>
    </w:p>
    <w:p w:rsidR="000C24FB" w:rsidRPr="000C24FB" w:rsidRDefault="000C24FB" w:rsidP="000C24FB">
      <w:pPr>
        <w:widowControl w:val="0"/>
        <w:numPr>
          <w:ilvl w:val="0"/>
          <w:numId w:val="3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1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учитель-логопед;</w:t>
      </w:r>
    </w:p>
    <w:p w:rsidR="000C24FB" w:rsidRPr="000C24FB" w:rsidRDefault="000C24FB" w:rsidP="000C24FB">
      <w:pPr>
        <w:widowControl w:val="0"/>
        <w:numPr>
          <w:ilvl w:val="0"/>
          <w:numId w:val="3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1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 – психолог;</w:t>
      </w:r>
    </w:p>
    <w:p w:rsidR="000C24FB" w:rsidRPr="000C24FB" w:rsidRDefault="000C24FB" w:rsidP="000C24FB">
      <w:pPr>
        <w:widowControl w:val="0"/>
        <w:numPr>
          <w:ilvl w:val="0"/>
          <w:numId w:val="3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1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медицинская сестра;</w:t>
      </w:r>
    </w:p>
    <w:p w:rsidR="000C24FB" w:rsidRPr="000C24FB" w:rsidRDefault="000C24FB" w:rsidP="000C24FB">
      <w:pPr>
        <w:widowControl w:val="0"/>
        <w:numPr>
          <w:ilvl w:val="0"/>
          <w:numId w:val="3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1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воспитатели групп;</w:t>
      </w:r>
    </w:p>
    <w:p w:rsidR="000C24FB" w:rsidRPr="000C24FB" w:rsidRDefault="000C24FB" w:rsidP="000C24FB">
      <w:pPr>
        <w:widowControl w:val="0"/>
        <w:numPr>
          <w:ilvl w:val="0"/>
          <w:numId w:val="3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1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руководитель;</w:t>
      </w:r>
    </w:p>
    <w:p w:rsidR="000C24FB" w:rsidRPr="000C24FB" w:rsidRDefault="000C24FB" w:rsidP="000C24FB">
      <w:pPr>
        <w:widowControl w:val="0"/>
        <w:numPr>
          <w:ilvl w:val="0"/>
          <w:numId w:val="3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71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культуре.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eastAsiaTheme="minorEastAsia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 взаимодействия </w:t>
      </w:r>
      <w:proofErr w:type="spell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и медико-восстановительной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Программы. Достижение цели обеспечивается своевременным терапевтическим воздействием, постановкой широкого круга образовательных, воспитательных, коррекционных и развивающих   задач,   решение   которых   осуществляется   на   специальных</w:t>
      </w:r>
      <w:r w:rsidRPr="000C24FB">
        <w:rPr>
          <w:rFonts w:eastAsiaTheme="minorEastAsia"/>
          <w:lang w:eastAsia="ru-RU"/>
        </w:rPr>
        <w:t xml:space="preserve"> 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коррекционно-развивающих занятиях, созданием единого охранительного режима в детском саду и семье (в единстве образовательных и развивающих подходов в воспитании). Ведущая роль в 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коррекционно-развивающем процессе принадлежит учителю-логопеду и воспитателю.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Комплексный подход при коррекции нарушения темпов психофизического развития обеспечивает интегрированные связи между специалистами, работающими с детьми групп комбинированной направленности.</w:t>
      </w:r>
    </w:p>
    <w:p w:rsidR="000C24FB" w:rsidRPr="000C24FB" w:rsidRDefault="000C24FB" w:rsidP="000C24FB">
      <w:pPr>
        <w:shd w:val="clear" w:color="auto" w:fill="FFFFFF"/>
        <w:spacing w:after="0" w:line="240" w:lineRule="auto"/>
        <w:jc w:val="both"/>
        <w:rPr>
          <w:rFonts w:eastAsiaTheme="minorEastAsia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Созданная и функционирующая система взаимодействия специалистов образовательного учреждения направлена </w:t>
      </w:r>
      <w:proofErr w:type="gramStart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4FB" w:rsidRPr="000C24FB" w:rsidRDefault="000C24FB" w:rsidP="000C24FB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35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Обеспечение всестороннего развития всех воспитанников.</w:t>
      </w:r>
    </w:p>
    <w:p w:rsidR="000C24FB" w:rsidRPr="000C24FB" w:rsidRDefault="000C24FB" w:rsidP="000C24FB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right="384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поддержание психического здоровья каждого воспитанника.</w:t>
      </w:r>
    </w:p>
    <w:p w:rsidR="000C24FB" w:rsidRPr="000C24FB" w:rsidRDefault="000C24FB" w:rsidP="000C24FB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right="-1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планирование с учителем-логопедом и другими специалистами и организация совместной деятельности.</w:t>
      </w:r>
    </w:p>
    <w:p w:rsidR="000C24FB" w:rsidRPr="000C24FB" w:rsidRDefault="000C24FB" w:rsidP="000C24FB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right="-1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индивидуальных программ воспитания и </w:t>
      </w:r>
      <w:r w:rsidRPr="000C2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обучения детей с ограниченными возможностями здоровья.</w:t>
      </w:r>
    </w:p>
    <w:p w:rsidR="000C24FB" w:rsidRPr="000C24FB" w:rsidRDefault="000C24FB" w:rsidP="000C24FB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355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психолого-педагогическое изучение воспитанников.</w:t>
      </w:r>
    </w:p>
    <w:p w:rsidR="000C24FB" w:rsidRPr="000C24FB" w:rsidRDefault="000C24FB" w:rsidP="000C24FB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преемственности в работе   с другими   специалистами    по выполнению индивидуальных маршрутов развития детей с </w:t>
      </w:r>
      <w:r w:rsidR="00DD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и </w:t>
      </w: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ТНР.</w:t>
      </w:r>
    </w:p>
    <w:p w:rsidR="000C24FB" w:rsidRPr="000C24FB" w:rsidRDefault="000C24FB" w:rsidP="000C24FB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индивидуального подхода  к каждому воспитаннику с отклонениями в развитии с учётом рекомендаций специалистов.</w:t>
      </w:r>
    </w:p>
    <w:p w:rsidR="000C24FB" w:rsidRPr="000C24FB" w:rsidRDefault="000C24FB" w:rsidP="000C24FB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      родителей  (законных  представителей) детей с отклонениями в развитии по вопросам воспитания ребёнка в семье.</w:t>
      </w:r>
    </w:p>
    <w:p w:rsidR="000C24FB" w:rsidRPr="000C24FB" w:rsidRDefault="000C24FB" w:rsidP="000C24FB">
      <w:pPr>
        <w:spacing w:after="0" w:line="240" w:lineRule="auto"/>
        <w:ind w:right="42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24FB" w:rsidRDefault="000C24FB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795" w:rsidRPr="006C7350" w:rsidRDefault="001A1664" w:rsidP="0022650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3.6</w:t>
      </w:r>
      <w:r w:rsidR="007049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41795" w:rsidRPr="006C7350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241795" w:rsidRPr="006C7350" w:rsidRDefault="00241795" w:rsidP="002265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color w:val="000000"/>
          <w:sz w:val="28"/>
          <w:szCs w:val="28"/>
        </w:rPr>
        <w:t>Для организации образовательной деятельности в ДОУ используются следующие технические средства обучения:</w:t>
      </w:r>
    </w:p>
    <w:p w:rsidR="00241795" w:rsidRPr="00772DF0" w:rsidRDefault="00241795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7019"/>
      </w:tblGrid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назначение</w:t>
            </w:r>
          </w:p>
        </w:tc>
      </w:tr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0" w:type="auto"/>
          </w:tcPr>
          <w:p w:rsidR="00241795" w:rsidRPr="00772DF0" w:rsidRDefault="00241795" w:rsidP="001A5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зале, предназначено для просмотра обучающих фильмов</w:t>
            </w:r>
          </w:p>
        </w:tc>
      </w:tr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 (компьютер, копир, сканер, принтер)</w:t>
            </w:r>
          </w:p>
        </w:tc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методическом кабинете – подготовка материалов к совместной деятельности с детьми</w:t>
            </w:r>
          </w:p>
        </w:tc>
      </w:tr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зале, для проведения праздников, развлечений, прослушивания музыкальных произведений.</w:t>
            </w:r>
          </w:p>
        </w:tc>
      </w:tr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групповых помещениях, прослушивание музыкальных произведений, подготовка НОД и совместной деятельности.</w:t>
            </w:r>
          </w:p>
        </w:tc>
      </w:tr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зал, для проведения музыкальных занятий с детьми.</w:t>
            </w:r>
          </w:p>
        </w:tc>
      </w:tr>
      <w:tr w:rsidR="00241795" w:rsidRPr="00772DF0" w:rsidTr="00704950"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для песка с подсветкой </w:t>
            </w:r>
          </w:p>
        </w:tc>
        <w:tc>
          <w:tcPr>
            <w:tcW w:w="0" w:type="auto"/>
          </w:tcPr>
          <w:p w:rsidR="00241795" w:rsidRPr="00772DF0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  <w:r w:rsidR="001D5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учителя-логопеда </w:t>
            </w:r>
            <w:proofErr w:type="gramStart"/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7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редназначено для индивидуальных занятий.</w:t>
            </w:r>
          </w:p>
        </w:tc>
      </w:tr>
    </w:tbl>
    <w:p w:rsidR="001D5453" w:rsidRPr="00D91ACE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воспитанников в </w:t>
      </w:r>
      <w:proofErr w:type="gramStart"/>
      <w:r w:rsidRPr="00D91ACE">
        <w:rPr>
          <w:rFonts w:ascii="Times New Roman" w:hAnsi="Times New Roman" w:cs="Times New Roman"/>
          <w:sz w:val="28"/>
          <w:szCs w:val="28"/>
        </w:rPr>
        <w:t>коррекционном</w:t>
      </w:r>
      <w:proofErr w:type="gramEnd"/>
      <w:r w:rsidRPr="00D91ACE">
        <w:rPr>
          <w:rFonts w:ascii="Times New Roman" w:hAnsi="Times New Roman" w:cs="Times New Roman"/>
          <w:sz w:val="28"/>
          <w:szCs w:val="28"/>
        </w:rPr>
        <w:t xml:space="preserve"> ДОУ созданы необходимые условия:</w:t>
      </w:r>
    </w:p>
    <w:p w:rsidR="001D5453" w:rsidRPr="00D91ACE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t>-  специальная развивающая среда, подобрано оборудование, приобретены игрушки, которые отвечают требованиям безопасности и эстетики, имеют коррекционно-развивающую направленность;</w:t>
      </w:r>
    </w:p>
    <w:p w:rsidR="001D5453" w:rsidRPr="00D91ACE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lastRenderedPageBreak/>
        <w:t>-  подобраны методические материалы и специальная литература, обеспечивающие задачи диагностики и реализации основных направлений работы согласно коррекционной направленности детского сада. В образовательную программу входят: нормативные документы, учебно-</w:t>
      </w:r>
    </w:p>
    <w:p w:rsidR="001D5453" w:rsidRPr="00D91ACE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t xml:space="preserve">методические пособия, методики, перспективные планы, рабочая и отчетная документация и </w:t>
      </w:r>
      <w:proofErr w:type="spellStart"/>
      <w:proofErr w:type="gramStart"/>
      <w:r w:rsidRPr="00D91AC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91ACE">
        <w:rPr>
          <w:rFonts w:ascii="Times New Roman" w:hAnsi="Times New Roman" w:cs="Times New Roman"/>
          <w:sz w:val="28"/>
          <w:szCs w:val="28"/>
        </w:rPr>
        <w:t>;</w:t>
      </w:r>
    </w:p>
    <w:p w:rsidR="001D5453" w:rsidRPr="00D91ACE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t>-  разработаны основные нормативные документы детского сада. Указанные документы регламентируют деятельность педагогов и отражают основные нормативы по организации среды жизнедеятельности детей в учебно-воспитательном процессе.</w:t>
      </w:r>
    </w:p>
    <w:p w:rsidR="001D5453" w:rsidRPr="00D91ACE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t xml:space="preserve">Реализация основных нормативов осуществляется через создание оптимального баланса различных видов деятельности для умственной, эмоциональной и двигательной нагрузки. В учреждении эффективно реализуется модель развивающей среды, которая проектируется на </w:t>
      </w:r>
      <w:proofErr w:type="gramStart"/>
      <w:r w:rsidRPr="00D91ACE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D91ACE">
        <w:rPr>
          <w:rFonts w:ascii="Times New Roman" w:hAnsi="Times New Roman" w:cs="Times New Roman"/>
          <w:sz w:val="28"/>
          <w:szCs w:val="28"/>
        </w:rPr>
        <w:t xml:space="preserve"> реализуемой в детском саду Образовательной программы; требований нормативных документов; 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0D5CF8" w:rsidRPr="001D5453" w:rsidRDefault="001D5453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ACE">
        <w:rPr>
          <w:rFonts w:ascii="Times New Roman" w:hAnsi="Times New Roman" w:cs="Times New Roman"/>
          <w:sz w:val="28"/>
          <w:szCs w:val="28"/>
        </w:rPr>
        <w:t>Пространство организовано так, чтобы проводить много вариативные игры. 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226501" w:rsidRDefault="00226501" w:rsidP="000D5CF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1795" w:rsidRPr="006C7350" w:rsidRDefault="001A1664" w:rsidP="000D5CF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3.7</w:t>
      </w:r>
      <w:r w:rsidR="00241795" w:rsidRPr="006C7350">
        <w:rPr>
          <w:rFonts w:ascii="Times New Roman" w:hAnsi="Times New Roman" w:cs="Times New Roman"/>
          <w:b/>
          <w:color w:val="000000"/>
          <w:sz w:val="28"/>
          <w:szCs w:val="28"/>
        </w:rPr>
        <w:t>.Методическое сопровождение программы</w:t>
      </w:r>
    </w:p>
    <w:p w:rsidR="00241795" w:rsidRPr="006C7350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C73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 образовательной области «Физическое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A5165" w:rsidRPr="00772DF0" w:rsidTr="000D5CF8">
        <w:trPr>
          <w:trHeight w:val="2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165" w:rsidRPr="00772DF0" w:rsidRDefault="001A5165" w:rsidP="006C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наименование издания</w:t>
            </w:r>
          </w:p>
        </w:tc>
      </w:tr>
      <w:tr w:rsidR="00241795" w:rsidRPr="00772DF0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6C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Глазырина Л.Д.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дошкольникам. Старший  возраст: Пособие для педагогов дошкольных учреждений. М.: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1999. – 264с.               </w:t>
            </w: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2 книги</w:t>
            </w:r>
          </w:p>
        </w:tc>
      </w:tr>
      <w:tr w:rsidR="00241795" w:rsidRPr="00772DF0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6C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. Оздоровительная гимнастика для детей дошкольного возраста (3-7 лет). – М.: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 центр ВЛАДОС, 2003. – 128с.</w:t>
            </w:r>
          </w:p>
        </w:tc>
      </w:tr>
      <w:tr w:rsidR="00241795" w:rsidRPr="00772DF0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6C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Рунова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. Двигательная активность в детском саду: Пособие для педагогов дошкольных учреждений, преподавателей и студентов педвузов и колледжей. – М.: Мозаика – Синтез, 2002. – 256с.</w:t>
            </w:r>
          </w:p>
        </w:tc>
      </w:tr>
      <w:tr w:rsidR="00241795" w:rsidRPr="00772DF0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6C7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Лысова В.Я., Яковлева Т.С., </w:t>
            </w: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Зацепина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М.Б., Воробьева О.И.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развлечения, сценарии. Старший  дошкольный возраст.</w:t>
            </w:r>
          </w:p>
        </w:tc>
      </w:tr>
    </w:tbl>
    <w:p w:rsidR="00241795" w:rsidRPr="00772DF0" w:rsidRDefault="00241795" w:rsidP="002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41795" w:rsidRPr="00F25A5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5A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</w:t>
      </w:r>
    </w:p>
    <w:p w:rsidR="00241795" w:rsidRPr="00F25A5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5A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области «Социально-коммуникативное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41795" w:rsidRPr="00772DF0" w:rsidTr="000D5CF8">
        <w:trPr>
          <w:trHeight w:val="4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772DF0" w:rsidRDefault="00241795" w:rsidP="001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 и наименование издания</w:t>
            </w:r>
          </w:p>
        </w:tc>
      </w:tr>
      <w:tr w:rsidR="00241795" w:rsidRPr="00772DF0" w:rsidTr="000D5CF8">
        <w:trPr>
          <w:trHeight w:val="3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Дьяченко О.М., </w:t>
            </w: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Веракса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Н.Е.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, точка, два крючочка…- М.: Педагогика, 1990.- 16с.</w:t>
            </w:r>
          </w:p>
        </w:tc>
      </w:tr>
      <w:tr w:rsidR="00241795" w:rsidRPr="00772DF0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Юзбекова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Ступеньки творчества </w:t>
            </w:r>
            <w:proofErr w:type="gram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Место игры в интеллектуальном развитии дошкольника). Методические рекомендации для воспитателей ДОУ и родителей. – М.: ЛИНКА_ПРЕСС, 2006.- 128с.</w:t>
            </w:r>
          </w:p>
        </w:tc>
      </w:tr>
      <w:tr w:rsidR="00241795" w:rsidRPr="00772DF0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Деркунская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обучение, развитие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дошкольниеов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в игре.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proofErr w:type="gram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обучение-развитие детей дошкольного возраста в игре. – М.: Педагогическое сообщество России, 2005.- 128с.</w:t>
            </w:r>
          </w:p>
        </w:tc>
      </w:tr>
      <w:tr w:rsidR="00241795" w:rsidRPr="00772DF0" w:rsidTr="000D5CF8">
        <w:trPr>
          <w:trHeight w:val="3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Шорыгина Т.А.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правилах пожарной безопасности. – М.: ТЦ Сфера, 2009. – 64с. </w:t>
            </w:r>
          </w:p>
        </w:tc>
      </w:tr>
      <w:tr w:rsidR="00241795" w:rsidRPr="00772DF0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Шорыгина Т.А.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Беседы об основах безопасности с детьми 5-8 лет. – М.: ТЦ Сфера, 2009. – 80 с.</w:t>
            </w:r>
          </w:p>
        </w:tc>
      </w:tr>
      <w:tr w:rsidR="00241795" w:rsidRPr="00772DF0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В.Я. Воронова.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Творческие игры старших дошкольников: Пособие для воспитателей детского сада. – М.: Просвещение, 1981. – 80 с.</w:t>
            </w:r>
          </w:p>
        </w:tc>
      </w:tr>
      <w:tr w:rsidR="00241795" w:rsidRPr="00772DF0" w:rsidTr="000D5CF8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играми детей в ДОУ.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Сост. Е.Н. Тверитина, Л.С.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</w:tr>
      <w:tr w:rsidR="00241795" w:rsidRPr="00772DF0" w:rsidTr="000D5CF8">
        <w:trPr>
          <w:trHeight w:val="4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Разноцветные игры: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По материалам Московской городской недели «Игра и игрушки / Белая К.Ю., Сотникова В.М.- М.: ЛИНКА-ПРЕСС, 2007.- 336 с.»</w:t>
            </w:r>
          </w:p>
        </w:tc>
      </w:tr>
      <w:tr w:rsidR="00241795" w:rsidRPr="00772DF0" w:rsidTr="000D5CF8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Шулешко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Е.Е., Ершова А.П.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-игровые подходы к педагогике/ Красноярский краевой институт усовершенствования учителей. – Красноярск, 1990</w:t>
            </w:r>
          </w:p>
        </w:tc>
      </w:tr>
      <w:tr w:rsidR="00241795" w:rsidRPr="00772DF0" w:rsidTr="000D5CF8"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Л.Н.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Фанталии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Практические материалы по развитию творческой активности дошкольников. Изд. 2-е. – СПБ.: «ДЕТСТВО – ПРЕСС», 2000. – 160с. / </w:t>
            </w:r>
            <w:proofErr w:type="gram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из опыта педагога).</w:t>
            </w:r>
          </w:p>
        </w:tc>
      </w:tr>
      <w:tr w:rsidR="00241795" w:rsidRPr="00772DF0" w:rsidTr="000D5CF8">
        <w:trPr>
          <w:trHeight w:val="26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0D5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 жизни ребенка.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к журналу «Все для воспитателя» №6(42) июнь 2015 год</w:t>
            </w:r>
          </w:p>
        </w:tc>
      </w:tr>
    </w:tbl>
    <w:p w:rsidR="00F25A51" w:rsidRDefault="00F25A51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1795" w:rsidRPr="00F25A5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5A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</w:t>
      </w:r>
    </w:p>
    <w:p w:rsidR="00241795" w:rsidRPr="00F25A5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5A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области «Познавательное развитие»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41795" w:rsidRPr="00772DF0" w:rsidTr="00F775D6">
        <w:trPr>
          <w:trHeight w:val="36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772DF0" w:rsidRDefault="00241795" w:rsidP="000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наименование издания</w:t>
            </w:r>
          </w:p>
        </w:tc>
      </w:tr>
      <w:tr w:rsidR="00241795" w:rsidRPr="00772DF0" w:rsidTr="00F775D6">
        <w:trPr>
          <w:trHeight w:val="65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Алябьева</w:t>
            </w:r>
            <w:proofErr w:type="spellEnd"/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для детей старшего </w:t>
            </w:r>
            <w:proofErr w:type="spellStart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дошкольног</w:t>
            </w:r>
            <w:proofErr w:type="spellEnd"/>
            <w:r w:rsidRPr="00772DF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 методическое пособие в помощь воспитателям и психологам ДОУ. – М.: ТЦ Сфера, 2003. – 96 с.</w:t>
            </w:r>
          </w:p>
        </w:tc>
      </w:tr>
      <w:tr w:rsidR="00241795" w:rsidRPr="00772DF0" w:rsidTr="000D5CF8">
        <w:trPr>
          <w:trHeight w:val="4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0D5CF8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Венгер</w:t>
            </w:r>
            <w:proofErr w:type="spellEnd"/>
            <w:r w:rsid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познавательных способностей в процессе дошкольного воспитания».</w:t>
            </w:r>
          </w:p>
        </w:tc>
      </w:tr>
      <w:tr w:rsidR="00241795" w:rsidRPr="00772DF0" w:rsidTr="000D5CF8">
        <w:trPr>
          <w:trHeight w:val="20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Бережнова</w:t>
            </w:r>
            <w:proofErr w:type="spellEnd"/>
            <w:r w:rsidR="000D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дошкольниками по программам развивающего обучения»</w:t>
            </w:r>
          </w:p>
        </w:tc>
      </w:tr>
      <w:tr w:rsidR="00241795" w:rsidRPr="00772DF0" w:rsidTr="00F775D6">
        <w:trPr>
          <w:trHeight w:val="65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О.М. Дьяченко</w:t>
            </w:r>
          </w:p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упражнения по развитию умственных способностей».</w:t>
            </w:r>
          </w:p>
        </w:tc>
      </w:tr>
      <w:tr w:rsidR="00241795" w:rsidRPr="00772DF0" w:rsidTr="00F775D6">
        <w:trPr>
          <w:trHeight w:val="65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0D5CF8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 Лаврентьева</w:t>
            </w:r>
          </w:p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способностей к наглядному моделированию при ознакомлении с пространственными отношениями».</w:t>
            </w:r>
          </w:p>
        </w:tc>
      </w:tr>
      <w:tr w:rsidR="00241795" w:rsidRPr="00772DF0" w:rsidTr="00F775D6">
        <w:trPr>
          <w:trHeight w:val="65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старших дошкольников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/ авт. Сост. В.Н. Журавлева. – Волгоград: Учитель, 2009.-202с.</w:t>
            </w:r>
          </w:p>
        </w:tc>
      </w:tr>
      <w:tr w:rsidR="00241795" w:rsidRPr="00772DF0" w:rsidTr="00F775D6">
        <w:trPr>
          <w:trHeight w:val="65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Энциклопедия подготовки к школе. </w:t>
            </w:r>
            <w:r w:rsidRPr="00772DF0">
              <w:rPr>
                <w:rFonts w:ascii="Times New Roman" w:hAnsi="Times New Roman" w:cs="Times New Roman"/>
                <w:sz w:val="24"/>
                <w:szCs w:val="24"/>
              </w:rPr>
              <w:t>– М.: ЗАО «РОСМЭН - ПРЕСС», 2010. 288с. – (Умный ребенок)</w:t>
            </w:r>
          </w:p>
        </w:tc>
      </w:tr>
      <w:tr w:rsidR="00241795" w:rsidRPr="00772DF0" w:rsidTr="00F775D6">
        <w:trPr>
          <w:trHeight w:val="65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0D5CF8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 Лаврентьева</w:t>
            </w:r>
          </w:p>
          <w:p w:rsidR="00241795" w:rsidRPr="00772DF0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способностей к наглядному моделированию при ознакомлении с пространственными отношениями».</w:t>
            </w:r>
          </w:p>
        </w:tc>
      </w:tr>
      <w:tr w:rsidR="000D5CF8" w:rsidRPr="00772DF0" w:rsidTr="000D5CF8">
        <w:trPr>
          <w:trHeight w:val="21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Тихомирова, А.В. Басов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логического мышления детей»</w:t>
            </w:r>
          </w:p>
        </w:tc>
      </w:tr>
      <w:tr w:rsidR="000D5CF8" w:rsidRPr="00772DF0" w:rsidTr="000D5CF8">
        <w:trPr>
          <w:trHeight w:val="20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математика»</w:t>
            </w:r>
          </w:p>
        </w:tc>
      </w:tr>
      <w:tr w:rsidR="000D5CF8" w:rsidRPr="00772DF0" w:rsidTr="000D5CF8">
        <w:trPr>
          <w:trHeight w:val="3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Рихтерман</w:t>
            </w:r>
            <w:proofErr w:type="gram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времени у детей дошкольного возраста».</w:t>
            </w:r>
          </w:p>
        </w:tc>
      </w:tr>
    </w:tbl>
    <w:p w:rsidR="00581FB1" w:rsidRPr="00F25A5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FB1" w:rsidRPr="00F25A5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5A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 образовательной</w:t>
      </w:r>
    </w:p>
    <w:p w:rsidR="00581FB1" w:rsidRPr="00F25A5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25A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области «Речевое развитие»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0D5CF8" w:rsidRPr="00772DF0" w:rsidTr="00704950">
        <w:trPr>
          <w:trHeight w:val="16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0D5CF8" w:rsidRPr="00772DF0" w:rsidTr="00704950">
        <w:trPr>
          <w:trHeight w:val="16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</w:tc>
      </w:tr>
      <w:tr w:rsidR="000D5CF8" w:rsidRPr="00772DF0" w:rsidTr="00704950">
        <w:trPr>
          <w:trHeight w:val="16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Ильчук,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для дошкольников»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Туманова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«Учите, играя»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Борисенко, Н.А. Лукина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«Начинаем говорить»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Жукова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«Грамота. Литература и речь. Работа со школой».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Дьяченко,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 школу собирайтесь»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правильной речи ребенка в семье»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звуковой культуры речи у дошкольников»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саду: Подготовительная группа (6-7)»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«Книга для чтения в детском саду» 5-7 лет</w:t>
            </w:r>
          </w:p>
        </w:tc>
      </w:tr>
      <w:tr w:rsidR="000D5CF8" w:rsidRPr="00772DF0" w:rsidTr="00704950">
        <w:trPr>
          <w:trHeight w:val="286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F8" w:rsidRPr="00772DF0" w:rsidRDefault="000D5CF8" w:rsidP="000D5CF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Парамонова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 6-7.</w:t>
            </w:r>
          </w:p>
        </w:tc>
      </w:tr>
    </w:tbl>
    <w:p w:rsidR="00772DF0" w:rsidRPr="00772DF0" w:rsidRDefault="00772DF0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81FB1" w:rsidRPr="000D5CF8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5C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</w:t>
      </w:r>
    </w:p>
    <w:p w:rsidR="00581FB1" w:rsidRPr="000D5CF8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5C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25A51" w:rsidRPr="00772DF0" w:rsidTr="007049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1" w:rsidRPr="00772DF0" w:rsidRDefault="00F25A5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7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F25A51" w:rsidRPr="00772DF0" w:rsidTr="007049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1" w:rsidRPr="00772DF0" w:rsidRDefault="00F25A5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творческое конструирование»</w:t>
            </w:r>
          </w:p>
        </w:tc>
      </w:tr>
      <w:tr w:rsidR="00F25A51" w:rsidRPr="00772DF0" w:rsidTr="007049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1" w:rsidRPr="00772DF0" w:rsidRDefault="00F25A5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Т.В. Антонова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праздники в детском саду»</w:t>
            </w:r>
          </w:p>
        </w:tc>
      </w:tr>
      <w:tr w:rsidR="00F25A51" w:rsidRPr="00772DF0" w:rsidTr="007049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1" w:rsidRPr="00772DF0" w:rsidRDefault="00F25A5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«Коллективное творчество дошкольников».</w:t>
            </w:r>
          </w:p>
        </w:tc>
      </w:tr>
      <w:tr w:rsidR="00F25A51" w:rsidRPr="00772DF0" w:rsidTr="007049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1" w:rsidRPr="00772DF0" w:rsidRDefault="00F25A5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Науменко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«Фольклорный праздник»</w:t>
            </w:r>
          </w:p>
        </w:tc>
      </w:tr>
      <w:tr w:rsidR="00F25A51" w:rsidRPr="00772DF0" w:rsidTr="0070495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1" w:rsidRPr="00772DF0" w:rsidRDefault="00F25A5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деятельность в детском саду»</w:t>
            </w:r>
          </w:p>
        </w:tc>
      </w:tr>
    </w:tbl>
    <w:p w:rsidR="009A47BB" w:rsidRDefault="009A47BB" w:rsidP="00D01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360B" w:rsidRPr="00EB6D46" w:rsidRDefault="006562E1" w:rsidP="0022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4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2360B" w:rsidRPr="0052360B" w:rsidRDefault="0052360B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0B">
        <w:rPr>
          <w:rFonts w:ascii="Times New Roman" w:hAnsi="Times New Roman" w:cs="Times New Roman"/>
          <w:sz w:val="28"/>
          <w:szCs w:val="28"/>
        </w:rPr>
        <w:t xml:space="preserve">1) От рождения до школы. Основная общеобразовательная программа дошкольного образования / под ред. Н. Е. </w:t>
      </w:r>
      <w:proofErr w:type="spellStart"/>
      <w:r w:rsidRPr="005236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360B">
        <w:rPr>
          <w:rFonts w:ascii="Times New Roman" w:hAnsi="Times New Roman" w:cs="Times New Roman"/>
          <w:sz w:val="28"/>
          <w:szCs w:val="28"/>
        </w:rPr>
        <w:t>, Т. С. Комаровой, М. А. Васильевой. - М.: Мозаика-Синтез, 2014.-304 с.</w:t>
      </w:r>
    </w:p>
    <w:p w:rsidR="0052360B" w:rsidRPr="0052360B" w:rsidRDefault="0052360B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0B">
        <w:rPr>
          <w:rFonts w:ascii="Times New Roman" w:hAnsi="Times New Roman" w:cs="Times New Roman"/>
          <w:sz w:val="28"/>
          <w:szCs w:val="28"/>
        </w:rPr>
        <w:t>2) Подготовка к школе детей с задержкой психического развития / под ред. С. Г. Шевченко. - Кн. 1. - М.: Школьная пресса, 2005. - 96 с.</w:t>
      </w:r>
    </w:p>
    <w:p w:rsidR="0052360B" w:rsidRPr="0052360B" w:rsidRDefault="0052360B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0B">
        <w:rPr>
          <w:rFonts w:ascii="Times New Roman" w:hAnsi="Times New Roman" w:cs="Times New Roman"/>
          <w:sz w:val="28"/>
          <w:szCs w:val="28"/>
        </w:rPr>
        <w:t>3) Подготовка к школе детей с задержкой психического развития / под общ</w:t>
      </w:r>
      <w:proofErr w:type="gramStart"/>
      <w:r w:rsidRPr="00523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60B">
        <w:rPr>
          <w:rFonts w:ascii="Times New Roman" w:hAnsi="Times New Roman" w:cs="Times New Roman"/>
          <w:sz w:val="28"/>
          <w:szCs w:val="28"/>
        </w:rPr>
        <w:t>ед. С. Г. Шевченко. - Кн. 2. - М.: Школьная пресса, 2005. - 112 с.</w:t>
      </w:r>
    </w:p>
    <w:p w:rsidR="0052360B" w:rsidRPr="0052360B" w:rsidRDefault="0052360B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0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2360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2360B">
        <w:rPr>
          <w:rFonts w:ascii="Times New Roman" w:hAnsi="Times New Roman" w:cs="Times New Roman"/>
          <w:sz w:val="28"/>
          <w:szCs w:val="28"/>
        </w:rPr>
        <w:t xml:space="preserve"> Н. В. Проект примерной адаптированной программы коррекционно-развивающей работы в логопедической группе детского сада для детей с тяжелыми нарушениями речи (общее недоразвитие речи) с 3 до 7 лет.</w:t>
      </w:r>
    </w:p>
    <w:p w:rsidR="0052360B" w:rsidRPr="0052360B" w:rsidRDefault="0052360B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0B">
        <w:rPr>
          <w:rFonts w:ascii="Times New Roman" w:hAnsi="Times New Roman" w:cs="Times New Roman"/>
          <w:sz w:val="28"/>
          <w:szCs w:val="28"/>
        </w:rPr>
        <w:t xml:space="preserve">5) </w:t>
      </w:r>
      <w:r w:rsidR="00EB6D46">
        <w:rPr>
          <w:rFonts w:ascii="Times New Roman" w:hAnsi="Times New Roman" w:cs="Times New Roman"/>
          <w:sz w:val="28"/>
          <w:szCs w:val="28"/>
        </w:rPr>
        <w:t xml:space="preserve">  </w:t>
      </w:r>
      <w:r w:rsidRPr="0052360B">
        <w:rPr>
          <w:rFonts w:ascii="Times New Roman" w:hAnsi="Times New Roman" w:cs="Times New Roman"/>
          <w:sz w:val="28"/>
          <w:szCs w:val="28"/>
        </w:rPr>
        <w:t>Филичева, Т. Б. Программы дошкольных образовательных учреждений компенсирующего вида для детей с нарушениями речи / Т. Б. Филичева, Г. В. Чиркина, Т. В. Туманова. - М.: Просвещение, 2008. - 272 с.</w:t>
      </w:r>
    </w:p>
    <w:p w:rsidR="00D91ACE" w:rsidRPr="00D91ACE" w:rsidRDefault="0052360B" w:rsidP="00226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60B">
        <w:rPr>
          <w:rFonts w:ascii="Times New Roman" w:hAnsi="Times New Roman" w:cs="Times New Roman"/>
          <w:sz w:val="28"/>
          <w:szCs w:val="28"/>
        </w:rPr>
        <w:t>6) Колесникова</w:t>
      </w:r>
      <w:r w:rsidR="00EB6D46" w:rsidRPr="00EB6D46">
        <w:rPr>
          <w:rFonts w:ascii="Times New Roman" w:hAnsi="Times New Roman" w:cs="Times New Roman"/>
          <w:sz w:val="28"/>
          <w:szCs w:val="28"/>
        </w:rPr>
        <w:t xml:space="preserve"> </w:t>
      </w:r>
      <w:r w:rsidR="00EB6D46" w:rsidRPr="0052360B">
        <w:rPr>
          <w:rFonts w:ascii="Times New Roman" w:hAnsi="Times New Roman" w:cs="Times New Roman"/>
          <w:sz w:val="28"/>
          <w:szCs w:val="28"/>
        </w:rPr>
        <w:t>В. В.</w:t>
      </w:r>
      <w:r w:rsidRPr="00523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60B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EB6D46" w:rsidRPr="00EB6D46">
        <w:rPr>
          <w:rFonts w:ascii="Times New Roman" w:hAnsi="Times New Roman" w:cs="Times New Roman"/>
          <w:sz w:val="28"/>
          <w:szCs w:val="28"/>
        </w:rPr>
        <w:t xml:space="preserve"> </w:t>
      </w:r>
      <w:r w:rsidR="00EB6D46" w:rsidRPr="0052360B">
        <w:rPr>
          <w:rFonts w:ascii="Times New Roman" w:hAnsi="Times New Roman" w:cs="Times New Roman"/>
          <w:sz w:val="28"/>
          <w:szCs w:val="28"/>
        </w:rPr>
        <w:t xml:space="preserve">Т. М. </w:t>
      </w:r>
      <w:r w:rsidRPr="0052360B">
        <w:rPr>
          <w:rFonts w:ascii="Times New Roman" w:hAnsi="Times New Roman" w:cs="Times New Roman"/>
          <w:sz w:val="28"/>
          <w:szCs w:val="28"/>
        </w:rPr>
        <w:t xml:space="preserve"> и др. Система работы со старшими дошкольниками ЗПР. Программно-методическое пособие.        </w:t>
      </w:r>
    </w:p>
    <w:p w:rsidR="00F775D6" w:rsidRDefault="00F775D6" w:rsidP="0022650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BB" w:rsidRDefault="009A47BB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BB" w:rsidRDefault="009A47BB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BB" w:rsidRDefault="009A47BB" w:rsidP="00D01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7BB" w:rsidSect="00283880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A0" w:rsidRDefault="00133AA0" w:rsidP="00283880">
      <w:pPr>
        <w:spacing w:after="0" w:line="240" w:lineRule="auto"/>
      </w:pPr>
      <w:r>
        <w:separator/>
      </w:r>
    </w:p>
  </w:endnote>
  <w:endnote w:type="continuationSeparator" w:id="0">
    <w:p w:rsidR="00133AA0" w:rsidRDefault="00133AA0" w:rsidP="0028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876"/>
    </w:sdtPr>
    <w:sdtEndPr/>
    <w:sdtContent>
      <w:p w:rsidR="00133AA0" w:rsidRDefault="00133AA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08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33AA0" w:rsidRDefault="00133A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A0" w:rsidRDefault="00133AA0" w:rsidP="00283880">
      <w:pPr>
        <w:spacing w:after="0" w:line="240" w:lineRule="auto"/>
      </w:pPr>
      <w:r>
        <w:separator/>
      </w:r>
    </w:p>
  </w:footnote>
  <w:footnote w:type="continuationSeparator" w:id="0">
    <w:p w:rsidR="00133AA0" w:rsidRDefault="00133AA0" w:rsidP="0028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6EE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F682D"/>
    <w:multiLevelType w:val="multilevel"/>
    <w:tmpl w:val="AD6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84A8D"/>
    <w:multiLevelType w:val="hybridMultilevel"/>
    <w:tmpl w:val="6F64AFB8"/>
    <w:lvl w:ilvl="0" w:tplc="3A66EE9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7655F"/>
    <w:multiLevelType w:val="hybridMultilevel"/>
    <w:tmpl w:val="BA6C3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A5B0A"/>
    <w:multiLevelType w:val="hybridMultilevel"/>
    <w:tmpl w:val="91F27C90"/>
    <w:lvl w:ilvl="0" w:tplc="0000002C">
      <w:start w:val="1"/>
      <w:numFmt w:val="bullet"/>
      <w:lvlText w:val="•"/>
      <w:lvlJc w:val="left"/>
      <w:pPr>
        <w:ind w:left="788" w:hanging="36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16756"/>
    <w:multiLevelType w:val="hybridMultilevel"/>
    <w:tmpl w:val="3FD4162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3612F"/>
    <w:multiLevelType w:val="hybridMultilevel"/>
    <w:tmpl w:val="35F0A0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04C6F02"/>
    <w:multiLevelType w:val="hybridMultilevel"/>
    <w:tmpl w:val="525ADD5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5852F3C"/>
    <w:multiLevelType w:val="hybridMultilevel"/>
    <w:tmpl w:val="1626FD12"/>
    <w:lvl w:ilvl="0" w:tplc="6A664F86">
      <w:start w:val="9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F7A410F"/>
    <w:multiLevelType w:val="singleLevel"/>
    <w:tmpl w:val="1CE02F3E"/>
    <w:lvl w:ilvl="0">
      <w:start w:val="2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1DF31B2"/>
    <w:multiLevelType w:val="multilevel"/>
    <w:tmpl w:val="8BD2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7659B"/>
    <w:multiLevelType w:val="hybridMultilevel"/>
    <w:tmpl w:val="6360F1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A42602"/>
    <w:multiLevelType w:val="multilevel"/>
    <w:tmpl w:val="B15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B3848"/>
    <w:multiLevelType w:val="hybridMultilevel"/>
    <w:tmpl w:val="C85ADC1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77A30"/>
    <w:multiLevelType w:val="hybridMultilevel"/>
    <w:tmpl w:val="9E68AE0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7553360C"/>
    <w:multiLevelType w:val="multilevel"/>
    <w:tmpl w:val="4B0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1521A"/>
    <w:multiLevelType w:val="multilevel"/>
    <w:tmpl w:val="FE14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D4DCE"/>
    <w:multiLevelType w:val="multilevel"/>
    <w:tmpl w:val="3E1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24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25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28"/>
  </w:num>
  <w:num w:numId="20">
    <w:abstractNumId w:val="27"/>
  </w:num>
  <w:num w:numId="21">
    <w:abstractNumId w:val="22"/>
  </w:num>
  <w:num w:numId="22">
    <w:abstractNumId w:val="19"/>
  </w:num>
  <w:num w:numId="23">
    <w:abstractNumId w:val="5"/>
  </w:num>
  <w:num w:numId="24">
    <w:abstractNumId w:val="29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15"/>
  </w:num>
  <w:num w:numId="31">
    <w:abstractNumId w:val="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7">
    <w:abstractNumId w:val="1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BC"/>
    <w:rsid w:val="00006FF3"/>
    <w:rsid w:val="00040850"/>
    <w:rsid w:val="00043758"/>
    <w:rsid w:val="00062264"/>
    <w:rsid w:val="00075F47"/>
    <w:rsid w:val="00096167"/>
    <w:rsid w:val="000C24FB"/>
    <w:rsid w:val="000D5CF8"/>
    <w:rsid w:val="000F3E65"/>
    <w:rsid w:val="001022B9"/>
    <w:rsid w:val="00115B45"/>
    <w:rsid w:val="00120603"/>
    <w:rsid w:val="00124A56"/>
    <w:rsid w:val="00133AA0"/>
    <w:rsid w:val="001668B4"/>
    <w:rsid w:val="001A1664"/>
    <w:rsid w:val="001A5165"/>
    <w:rsid w:val="001D253C"/>
    <w:rsid w:val="001D5453"/>
    <w:rsid w:val="001D7BCC"/>
    <w:rsid w:val="00216EBD"/>
    <w:rsid w:val="00226501"/>
    <w:rsid w:val="00241795"/>
    <w:rsid w:val="00245878"/>
    <w:rsid w:val="00256135"/>
    <w:rsid w:val="00283880"/>
    <w:rsid w:val="00283992"/>
    <w:rsid w:val="00296753"/>
    <w:rsid w:val="002E4799"/>
    <w:rsid w:val="003868D6"/>
    <w:rsid w:val="003979E5"/>
    <w:rsid w:val="003C584B"/>
    <w:rsid w:val="003E407A"/>
    <w:rsid w:val="003E7563"/>
    <w:rsid w:val="004127C0"/>
    <w:rsid w:val="004432B3"/>
    <w:rsid w:val="004E23E1"/>
    <w:rsid w:val="004E7D90"/>
    <w:rsid w:val="00500B58"/>
    <w:rsid w:val="00520013"/>
    <w:rsid w:val="0052360B"/>
    <w:rsid w:val="00581FB1"/>
    <w:rsid w:val="005C15D8"/>
    <w:rsid w:val="00612038"/>
    <w:rsid w:val="006562E1"/>
    <w:rsid w:val="00684D6B"/>
    <w:rsid w:val="00687A77"/>
    <w:rsid w:val="006C7350"/>
    <w:rsid w:val="006D7FEA"/>
    <w:rsid w:val="006F48BC"/>
    <w:rsid w:val="0070121F"/>
    <w:rsid w:val="00704950"/>
    <w:rsid w:val="00733C8B"/>
    <w:rsid w:val="00741F35"/>
    <w:rsid w:val="007727ED"/>
    <w:rsid w:val="00772DF0"/>
    <w:rsid w:val="007F1882"/>
    <w:rsid w:val="007F607E"/>
    <w:rsid w:val="00816E29"/>
    <w:rsid w:val="00912096"/>
    <w:rsid w:val="009704CA"/>
    <w:rsid w:val="009734D9"/>
    <w:rsid w:val="009A47BB"/>
    <w:rsid w:val="009E6A17"/>
    <w:rsid w:val="00A05163"/>
    <w:rsid w:val="00A96202"/>
    <w:rsid w:val="00AF1B6F"/>
    <w:rsid w:val="00B34094"/>
    <w:rsid w:val="00BA4EEB"/>
    <w:rsid w:val="00C3046E"/>
    <w:rsid w:val="00C40C8C"/>
    <w:rsid w:val="00C54C95"/>
    <w:rsid w:val="00C61080"/>
    <w:rsid w:val="00C855FC"/>
    <w:rsid w:val="00CC622A"/>
    <w:rsid w:val="00CD09E1"/>
    <w:rsid w:val="00CF6599"/>
    <w:rsid w:val="00D010BB"/>
    <w:rsid w:val="00D06845"/>
    <w:rsid w:val="00D32F0F"/>
    <w:rsid w:val="00D7140D"/>
    <w:rsid w:val="00D77B3E"/>
    <w:rsid w:val="00D91ACE"/>
    <w:rsid w:val="00DD1C4B"/>
    <w:rsid w:val="00DF232A"/>
    <w:rsid w:val="00E23C87"/>
    <w:rsid w:val="00E8154E"/>
    <w:rsid w:val="00EB6D46"/>
    <w:rsid w:val="00EB717C"/>
    <w:rsid w:val="00EE24F6"/>
    <w:rsid w:val="00F224CD"/>
    <w:rsid w:val="00F25A51"/>
    <w:rsid w:val="00F31400"/>
    <w:rsid w:val="00F6519D"/>
    <w:rsid w:val="00F775D6"/>
    <w:rsid w:val="00F825C4"/>
    <w:rsid w:val="00FC1D3F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8"/>
    <w:pPr>
      <w:ind w:left="720"/>
      <w:contextualSpacing/>
    </w:pPr>
  </w:style>
  <w:style w:type="table" w:styleId="a4">
    <w:name w:val="Table Grid"/>
    <w:basedOn w:val="a1"/>
    <w:uiPriority w:val="59"/>
    <w:rsid w:val="002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E407A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07A"/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3E407A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rsid w:val="00EB717C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717C"/>
    <w:pPr>
      <w:shd w:val="clear" w:color="auto" w:fill="FFFFFF"/>
      <w:spacing w:before="240" w:after="240" w:line="295" w:lineRule="exact"/>
      <w:ind w:hanging="360"/>
      <w:jc w:val="right"/>
    </w:pPr>
    <w:rPr>
      <w:sz w:val="24"/>
      <w:szCs w:val="24"/>
    </w:rPr>
  </w:style>
  <w:style w:type="character" w:customStyle="1" w:styleId="20">
    <w:name w:val="Основной текст (2)"/>
    <w:basedOn w:val="2"/>
    <w:uiPriority w:val="99"/>
    <w:rsid w:val="00EB717C"/>
    <w:rPr>
      <w:sz w:val="24"/>
      <w:szCs w:val="24"/>
      <w:shd w:val="clear" w:color="auto" w:fill="FFFFFF"/>
    </w:rPr>
  </w:style>
  <w:style w:type="paragraph" w:customStyle="1" w:styleId="c17">
    <w:name w:val="c17"/>
    <w:basedOn w:val="a"/>
    <w:rsid w:val="00F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D3F"/>
  </w:style>
  <w:style w:type="character" w:customStyle="1" w:styleId="apple-converted-space">
    <w:name w:val="apple-converted-space"/>
    <w:basedOn w:val="a0"/>
    <w:rsid w:val="00FC1D3F"/>
  </w:style>
  <w:style w:type="character" w:customStyle="1" w:styleId="c5">
    <w:name w:val="c5"/>
    <w:basedOn w:val="a0"/>
    <w:rsid w:val="00FC1D3F"/>
  </w:style>
  <w:style w:type="paragraph" w:customStyle="1" w:styleId="c6">
    <w:name w:val="c6"/>
    <w:basedOn w:val="a"/>
    <w:rsid w:val="00F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1D3F"/>
  </w:style>
  <w:style w:type="paragraph" w:customStyle="1" w:styleId="c13">
    <w:name w:val="c13"/>
    <w:basedOn w:val="a"/>
    <w:rsid w:val="00E2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C87"/>
  </w:style>
  <w:style w:type="paragraph" w:customStyle="1" w:styleId="c25">
    <w:name w:val="c25"/>
    <w:basedOn w:val="a"/>
    <w:rsid w:val="00E2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880"/>
  </w:style>
  <w:style w:type="paragraph" w:styleId="a9">
    <w:name w:val="footer"/>
    <w:basedOn w:val="a"/>
    <w:link w:val="aa"/>
    <w:uiPriority w:val="99"/>
    <w:unhideWhenUsed/>
    <w:rsid w:val="0028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880"/>
  </w:style>
  <w:style w:type="paragraph" w:styleId="ab">
    <w:name w:val="Balloon Text"/>
    <w:basedOn w:val="a"/>
    <w:link w:val="ac"/>
    <w:uiPriority w:val="99"/>
    <w:semiHidden/>
    <w:unhideWhenUsed/>
    <w:rsid w:val="0016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6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0C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8"/>
    <w:pPr>
      <w:ind w:left="720"/>
      <w:contextualSpacing/>
    </w:pPr>
  </w:style>
  <w:style w:type="table" w:styleId="a4">
    <w:name w:val="Table Grid"/>
    <w:basedOn w:val="a1"/>
    <w:uiPriority w:val="59"/>
    <w:rsid w:val="002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E407A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07A"/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3E407A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rsid w:val="00EB717C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717C"/>
    <w:pPr>
      <w:shd w:val="clear" w:color="auto" w:fill="FFFFFF"/>
      <w:spacing w:before="240" w:after="240" w:line="295" w:lineRule="exact"/>
      <w:ind w:hanging="360"/>
      <w:jc w:val="right"/>
    </w:pPr>
    <w:rPr>
      <w:sz w:val="24"/>
      <w:szCs w:val="24"/>
    </w:rPr>
  </w:style>
  <w:style w:type="character" w:customStyle="1" w:styleId="20">
    <w:name w:val="Основной текст (2)"/>
    <w:basedOn w:val="2"/>
    <w:uiPriority w:val="99"/>
    <w:rsid w:val="00EB717C"/>
    <w:rPr>
      <w:sz w:val="24"/>
      <w:szCs w:val="24"/>
      <w:shd w:val="clear" w:color="auto" w:fill="FFFFFF"/>
    </w:rPr>
  </w:style>
  <w:style w:type="paragraph" w:customStyle="1" w:styleId="c17">
    <w:name w:val="c17"/>
    <w:basedOn w:val="a"/>
    <w:rsid w:val="00F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D3F"/>
  </w:style>
  <w:style w:type="character" w:customStyle="1" w:styleId="apple-converted-space">
    <w:name w:val="apple-converted-space"/>
    <w:basedOn w:val="a0"/>
    <w:rsid w:val="00FC1D3F"/>
  </w:style>
  <w:style w:type="character" w:customStyle="1" w:styleId="c5">
    <w:name w:val="c5"/>
    <w:basedOn w:val="a0"/>
    <w:rsid w:val="00FC1D3F"/>
  </w:style>
  <w:style w:type="paragraph" w:customStyle="1" w:styleId="c6">
    <w:name w:val="c6"/>
    <w:basedOn w:val="a"/>
    <w:rsid w:val="00F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1D3F"/>
  </w:style>
  <w:style w:type="paragraph" w:customStyle="1" w:styleId="c13">
    <w:name w:val="c13"/>
    <w:basedOn w:val="a"/>
    <w:rsid w:val="00E2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C87"/>
  </w:style>
  <w:style w:type="paragraph" w:customStyle="1" w:styleId="c25">
    <w:name w:val="c25"/>
    <w:basedOn w:val="a"/>
    <w:rsid w:val="00E2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880"/>
  </w:style>
  <w:style w:type="paragraph" w:styleId="a9">
    <w:name w:val="footer"/>
    <w:basedOn w:val="a"/>
    <w:link w:val="aa"/>
    <w:uiPriority w:val="99"/>
    <w:unhideWhenUsed/>
    <w:rsid w:val="0028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880"/>
  </w:style>
  <w:style w:type="paragraph" w:styleId="ab">
    <w:name w:val="Balloon Text"/>
    <w:basedOn w:val="a"/>
    <w:link w:val="ac"/>
    <w:uiPriority w:val="99"/>
    <w:semiHidden/>
    <w:unhideWhenUsed/>
    <w:rsid w:val="0016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6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0C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ABF0-C031-47C8-8D8C-73FB0372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44</Pages>
  <Words>15180</Words>
  <Characters>86526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Bazhin</cp:lastModifiedBy>
  <cp:revision>13</cp:revision>
  <dcterms:created xsi:type="dcterms:W3CDTF">2020-02-06T05:18:00Z</dcterms:created>
  <dcterms:modified xsi:type="dcterms:W3CDTF">2020-12-04T03:17:00Z</dcterms:modified>
</cp:coreProperties>
</file>