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2D" w:rsidRDefault="00C8752D" w:rsidP="00C875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ahoma"/>
          <w:i/>
          <w:iCs/>
          <w:sz w:val="27"/>
          <w:lang w:eastAsia="ru-RU"/>
        </w:rPr>
      </w:pPr>
    </w:p>
    <w:p w:rsidR="00C8752D" w:rsidRPr="00C8752D" w:rsidRDefault="00C8752D" w:rsidP="00C8752D">
      <w:pPr>
        <w:shd w:val="clear" w:color="auto" w:fill="FFFFFF"/>
        <w:spacing w:after="0" w:line="240" w:lineRule="auto"/>
        <w:jc w:val="center"/>
        <w:rPr>
          <w:rFonts w:ascii="Bodoni MT" w:eastAsia="Times New Roman" w:hAnsi="Bodoni MT" w:cs="Tahoma"/>
          <w:b/>
          <w:i/>
          <w:iCs/>
          <w:sz w:val="32"/>
          <w:szCs w:val="32"/>
          <w:lang w:eastAsia="ru-RU"/>
        </w:rPr>
      </w:pPr>
      <w:r w:rsidRPr="00C8752D">
        <w:rPr>
          <w:rFonts w:ascii="Cambria" w:eastAsia="Times New Roman" w:hAnsi="Cambria" w:cs="Tahoma"/>
          <w:b/>
          <w:i/>
          <w:iCs/>
          <w:sz w:val="32"/>
          <w:szCs w:val="32"/>
          <w:lang w:eastAsia="ru-RU"/>
        </w:rPr>
        <w:t>Консультация</w:t>
      </w:r>
      <w:r w:rsidRPr="00C8752D">
        <w:rPr>
          <w:rFonts w:ascii="Bodoni MT" w:eastAsia="Times New Roman" w:hAnsi="Bodoni MT" w:cs="Tahoma"/>
          <w:b/>
          <w:i/>
          <w:iCs/>
          <w:sz w:val="32"/>
          <w:szCs w:val="32"/>
          <w:lang w:eastAsia="ru-RU"/>
        </w:rPr>
        <w:t xml:space="preserve"> </w:t>
      </w:r>
      <w:r w:rsidRPr="00C8752D">
        <w:rPr>
          <w:rFonts w:ascii="Cambria" w:eastAsia="Times New Roman" w:hAnsi="Cambria" w:cs="Tahoma"/>
          <w:b/>
          <w:i/>
          <w:iCs/>
          <w:sz w:val="32"/>
          <w:szCs w:val="32"/>
          <w:lang w:eastAsia="ru-RU"/>
        </w:rPr>
        <w:t>для</w:t>
      </w:r>
      <w:r w:rsidRPr="00C8752D">
        <w:rPr>
          <w:rFonts w:ascii="Bodoni MT" w:eastAsia="Times New Roman" w:hAnsi="Bodoni MT" w:cs="Tahoma"/>
          <w:b/>
          <w:i/>
          <w:iCs/>
          <w:sz w:val="32"/>
          <w:szCs w:val="32"/>
          <w:lang w:eastAsia="ru-RU"/>
        </w:rPr>
        <w:t xml:space="preserve"> </w:t>
      </w:r>
      <w:r w:rsidRPr="00C8752D">
        <w:rPr>
          <w:rFonts w:ascii="Cambria" w:eastAsia="Times New Roman" w:hAnsi="Cambria" w:cs="Tahoma"/>
          <w:b/>
          <w:i/>
          <w:iCs/>
          <w:sz w:val="32"/>
          <w:szCs w:val="32"/>
          <w:lang w:eastAsia="ru-RU"/>
        </w:rPr>
        <w:t>родителей</w:t>
      </w:r>
    </w:p>
    <w:p w:rsidR="00C8752D" w:rsidRDefault="00C8752D" w:rsidP="00C87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752D" w:rsidRDefault="00C8752D" w:rsidP="00C87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752D" w:rsidRPr="00C8752D" w:rsidRDefault="00C8752D" w:rsidP="00C8752D">
      <w:pPr>
        <w:shd w:val="clear" w:color="auto" w:fill="FFFFFF"/>
        <w:spacing w:after="0" w:line="315" w:lineRule="atLeast"/>
        <w:ind w:firstLine="709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8752D">
        <w:rPr>
          <w:rFonts w:ascii="Cambria" w:eastAsia="Times New Roman" w:hAnsi="Cambria" w:cs="Tahoma"/>
          <w:i/>
          <w:iCs/>
          <w:sz w:val="27"/>
          <w:lang w:eastAsia="ru-RU"/>
        </w:rPr>
        <w:t>Люди на свет рождаются разными:</w:t>
      </w:r>
    </w:p>
    <w:p w:rsidR="00C8752D" w:rsidRPr="00C8752D" w:rsidRDefault="00C8752D" w:rsidP="00C8752D">
      <w:pPr>
        <w:shd w:val="clear" w:color="auto" w:fill="FFFFFF"/>
        <w:spacing w:after="0" w:line="315" w:lineRule="atLeast"/>
        <w:ind w:firstLine="709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8752D">
        <w:rPr>
          <w:rFonts w:ascii="Cambria" w:eastAsia="Times New Roman" w:hAnsi="Cambria" w:cs="Tahoma"/>
          <w:i/>
          <w:iCs/>
          <w:sz w:val="27"/>
          <w:lang w:eastAsia="ru-RU"/>
        </w:rPr>
        <w:t>Непохожими, своеобразными.</w:t>
      </w:r>
    </w:p>
    <w:p w:rsidR="00C8752D" w:rsidRPr="00C8752D" w:rsidRDefault="00C8752D" w:rsidP="00C8752D">
      <w:pPr>
        <w:shd w:val="clear" w:color="auto" w:fill="FFFFFF"/>
        <w:spacing w:after="0" w:line="315" w:lineRule="atLeast"/>
        <w:ind w:firstLine="709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8752D">
        <w:rPr>
          <w:rFonts w:ascii="Cambria" w:eastAsia="Times New Roman" w:hAnsi="Cambria" w:cs="Tahoma"/>
          <w:i/>
          <w:iCs/>
          <w:sz w:val="27"/>
          <w:lang w:eastAsia="ru-RU"/>
        </w:rPr>
        <w:t>Чтобы других ты смог понимать,</w:t>
      </w:r>
    </w:p>
    <w:p w:rsidR="00C8752D" w:rsidRPr="00C8752D" w:rsidRDefault="00C8752D" w:rsidP="00C8752D">
      <w:pPr>
        <w:shd w:val="clear" w:color="auto" w:fill="FFFFFF"/>
        <w:spacing w:after="0" w:line="315" w:lineRule="atLeast"/>
        <w:ind w:firstLine="709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8752D">
        <w:rPr>
          <w:rFonts w:ascii="Cambria" w:eastAsia="Times New Roman" w:hAnsi="Cambria" w:cs="Tahoma"/>
          <w:i/>
          <w:iCs/>
          <w:sz w:val="27"/>
          <w:lang w:eastAsia="ru-RU"/>
        </w:rPr>
        <w:t>Нужно терпенье в себе воспитать.</w:t>
      </w:r>
    </w:p>
    <w:p w:rsidR="00C8752D" w:rsidRPr="00C8752D" w:rsidRDefault="00C8752D" w:rsidP="00C8752D">
      <w:pPr>
        <w:shd w:val="clear" w:color="auto" w:fill="FFFFFF"/>
        <w:spacing w:after="0" w:line="315" w:lineRule="atLeast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8752D">
        <w:rPr>
          <w:rFonts w:ascii="Cambria" w:eastAsia="Times New Roman" w:hAnsi="Cambria" w:cs="Tahoma"/>
          <w:i/>
          <w:iCs/>
          <w:sz w:val="27"/>
          <w:lang w:eastAsia="ru-RU"/>
        </w:rPr>
        <w:t>Нужно с добром к людям в дом приходить,</w:t>
      </w:r>
    </w:p>
    <w:p w:rsidR="00C8752D" w:rsidRPr="00C8752D" w:rsidRDefault="00C8752D" w:rsidP="00C8752D">
      <w:pPr>
        <w:shd w:val="clear" w:color="auto" w:fill="FFFFFF"/>
        <w:spacing w:after="0" w:line="315" w:lineRule="atLeast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8752D">
        <w:rPr>
          <w:rFonts w:ascii="Cambria" w:eastAsia="Times New Roman" w:hAnsi="Cambria" w:cs="Tahoma"/>
          <w:i/>
          <w:iCs/>
          <w:sz w:val="27"/>
          <w:lang w:eastAsia="ru-RU"/>
        </w:rPr>
        <w:t>Дружбу, любовь в своем сердце хранить!</w:t>
      </w:r>
    </w:p>
    <w:p w:rsidR="00C8752D" w:rsidRDefault="00C8752D" w:rsidP="00C87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752D" w:rsidRPr="00C8752D" w:rsidRDefault="00C8752D" w:rsidP="00C8752D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C8752D">
        <w:rPr>
          <w:rFonts w:ascii="Times New Roman" w:hAnsi="Times New Roman" w:cs="Times New Roman"/>
          <w:b/>
          <w:sz w:val="48"/>
          <w:szCs w:val="48"/>
          <w:lang w:eastAsia="ru-RU"/>
        </w:rPr>
        <w:t>Воспитание основ толерантности</w:t>
      </w:r>
    </w:p>
    <w:p w:rsidR="00C8752D" w:rsidRPr="00C8752D" w:rsidRDefault="00C8752D" w:rsidP="00C8752D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C8752D">
        <w:rPr>
          <w:rFonts w:ascii="Times New Roman" w:hAnsi="Times New Roman" w:cs="Times New Roman"/>
          <w:b/>
          <w:sz w:val="48"/>
          <w:szCs w:val="48"/>
          <w:lang w:eastAsia="ru-RU"/>
        </w:rPr>
        <w:t>у дошкольников с помощью сказок</w:t>
      </w:r>
    </w:p>
    <w:p w:rsidR="00C8752D" w:rsidRPr="00C8752D" w:rsidRDefault="00C8752D" w:rsidP="00C87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8752D" w:rsidRPr="00C8752D" w:rsidRDefault="00C8752D" w:rsidP="00C87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Но мало произносить красивые слова, толерантность нужно воспитывать, путем развития хороших привычек, манер, культуры межличностного общения, искусства жить в мире непохожих людей.</w:t>
      </w:r>
    </w:p>
    <w:p w:rsidR="00C8752D" w:rsidRPr="00C8752D" w:rsidRDefault="00C8752D" w:rsidP="00C87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 xml:space="preserve">В научных изданиях толерантность </w:t>
      </w:r>
      <w:proofErr w:type="gramStart"/>
      <w:r w:rsidRPr="00C8752D">
        <w:rPr>
          <w:rFonts w:ascii="Times New Roman" w:hAnsi="Times New Roman" w:cs="Times New Roman"/>
          <w:sz w:val="28"/>
          <w:szCs w:val="28"/>
        </w:rPr>
        <w:t>трактуют</w:t>
      </w:r>
      <w:proofErr w:type="gramEnd"/>
      <w:r w:rsidRPr="00C8752D">
        <w:rPr>
          <w:rFonts w:ascii="Times New Roman" w:hAnsi="Times New Roman" w:cs="Times New Roman"/>
          <w:sz w:val="28"/>
          <w:szCs w:val="28"/>
        </w:rPr>
        <w:t xml:space="preserve"> прежде всего, как уважение и признание равенства, отказ от доминирования и насилия, многообразия человеческой культуры, норм, верований. Толерантность это готовность принять других такими, какие они есть, и взаимодействовать с ними на основе согласия. В первую очередь она предполагает взаимность и активную позицию всех заинтересованных сторон. Толерантность является важным компонентом жизненной позиции зрелой личности, имеющей свои ценности и интересы и готовой, если потребуется, их защищать, но одновременно с уважением относящейся к позициям и ценностям других людей.</w:t>
      </w:r>
    </w:p>
    <w:p w:rsidR="00C8752D" w:rsidRPr="00C8752D" w:rsidRDefault="00C8752D" w:rsidP="00C87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b/>
          <w:sz w:val="28"/>
          <w:szCs w:val="28"/>
        </w:rPr>
        <w:t>Дошкольное детство</w:t>
      </w:r>
      <w:r w:rsidRPr="00C8752D">
        <w:rPr>
          <w:rFonts w:ascii="Times New Roman" w:hAnsi="Times New Roman" w:cs="Times New Roman"/>
          <w:sz w:val="28"/>
          <w:szCs w:val="28"/>
        </w:rPr>
        <w:t xml:space="preserve">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C8752D" w:rsidRPr="00C8752D" w:rsidRDefault="00C8752D" w:rsidP="00C87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>Формирование толерантности це</w:t>
      </w:r>
      <w:r w:rsidR="008F55C9">
        <w:rPr>
          <w:rFonts w:ascii="Times New Roman" w:hAnsi="Times New Roman" w:cs="Times New Roman"/>
          <w:sz w:val="28"/>
          <w:szCs w:val="28"/>
        </w:rPr>
        <w:t>лесообразно начинать с</w:t>
      </w:r>
      <w:r w:rsidRPr="00C8752D">
        <w:rPr>
          <w:rFonts w:ascii="Times New Roman" w:hAnsi="Times New Roman" w:cs="Times New Roman"/>
          <w:sz w:val="28"/>
          <w:szCs w:val="28"/>
        </w:rPr>
        <w:t xml:space="preserve"> дошкольного возраста, так как, именно этот возраст является сенситивным для воспитания нравственности и толерантности, именно в этом возрасте закладывается фундамент для дальнейшего развития личности ребенка.</w:t>
      </w:r>
    </w:p>
    <w:p w:rsidR="00C8752D" w:rsidRPr="00C8752D" w:rsidRDefault="00C8752D" w:rsidP="00C87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752D">
        <w:rPr>
          <w:rFonts w:ascii="Times New Roman" w:hAnsi="Times New Roman" w:cs="Times New Roman"/>
          <w:sz w:val="28"/>
          <w:szCs w:val="28"/>
          <w:u w:val="single"/>
        </w:rPr>
        <w:lastRenderedPageBreak/>
        <w:t>В формировании толерантности у дошкольников необходимо опираться на игровые методы воспитания, так как игра является основным видом деятельности детей дошкольного возраста.</w:t>
      </w:r>
    </w:p>
    <w:p w:rsidR="00C8752D" w:rsidRPr="00C8752D" w:rsidRDefault="00C8752D" w:rsidP="00C8752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 xml:space="preserve">Работу по воспитанию толерантности можно начать с чтения книг-сказок, так как </w:t>
      </w:r>
      <w:r w:rsidRPr="00C8752D">
        <w:rPr>
          <w:rFonts w:ascii="Times New Roman" w:hAnsi="Times New Roman" w:cs="Times New Roman"/>
          <w:color w:val="000000"/>
          <w:sz w:val="28"/>
          <w:szCs w:val="28"/>
        </w:rPr>
        <w:t xml:space="preserve"> жизнь неразрывно связана с книгой. К сожалению, в наш компьютерный век становится всё меньше людей, которые увлекаются чтением. А ведь сказка может многому научить. Чему же? Что же ценного можно узнать? </w:t>
      </w:r>
    </w:p>
    <w:p w:rsidR="00C8752D" w:rsidRPr="00C8752D" w:rsidRDefault="00C8752D" w:rsidP="00C8752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2D">
        <w:rPr>
          <w:rFonts w:ascii="Times New Roman" w:hAnsi="Times New Roman" w:cs="Times New Roman"/>
          <w:color w:val="000000"/>
          <w:sz w:val="28"/>
          <w:szCs w:val="28"/>
        </w:rPr>
        <w:t>- В «Сказке о рыбаке и рыбке» А.С. Пушкина  мы видим пример стремления человека к власти. Старуха посылала старика к рыбке пять раз. Просьбы были такие: новое корыто, изба, желание стать столбовою дворянкой, затем вольною царицей и, наконец, владычицей морскою. Старуха, получая все больше и больше, стремится стать владычицей морской, но жадность и властность не приносят ей ничего хорошего. Приобретая многое, она теряет всё и остаётся у разбитого корыта. Мы убедились, что стремление к власти может погубить человека.</w:t>
      </w:r>
    </w:p>
    <w:p w:rsidR="00C8752D" w:rsidRPr="00C8752D" w:rsidRDefault="00C8752D" w:rsidP="00C8752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2D">
        <w:rPr>
          <w:rFonts w:ascii="Times New Roman" w:hAnsi="Times New Roman" w:cs="Times New Roman"/>
          <w:color w:val="000000"/>
          <w:sz w:val="28"/>
          <w:szCs w:val="28"/>
        </w:rPr>
        <w:t xml:space="preserve">- А в сказке Г.Х. Андерсена «Снежная королева» мы видим другой пример. Хрупкая девочка Герда, ради любви к </w:t>
      </w:r>
      <w:proofErr w:type="gramStart"/>
      <w:r w:rsidRPr="00C8752D">
        <w:rPr>
          <w:rFonts w:ascii="Times New Roman" w:hAnsi="Times New Roman" w:cs="Times New Roman"/>
          <w:color w:val="000000"/>
          <w:sz w:val="28"/>
          <w:szCs w:val="28"/>
        </w:rPr>
        <w:t>ближнему</w:t>
      </w:r>
      <w:proofErr w:type="gramEnd"/>
      <w:r w:rsidRPr="00C8752D">
        <w:rPr>
          <w:rFonts w:ascii="Times New Roman" w:hAnsi="Times New Roman" w:cs="Times New Roman"/>
          <w:color w:val="000000"/>
          <w:sz w:val="28"/>
          <w:szCs w:val="28"/>
        </w:rPr>
        <w:t>,  готова принести себя в жертву. Она преодолевает все трудности на своем пути, чтобы найти своего брата. Главные ценности для неё – любовь, дружба, чувство товарищества и взаимопомощи. Наверное, этих ценностей нам так не хватает в жизни.</w:t>
      </w:r>
    </w:p>
    <w:p w:rsidR="00C8752D" w:rsidRPr="00C8752D" w:rsidRDefault="00C8752D" w:rsidP="00C8752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2D">
        <w:rPr>
          <w:rFonts w:ascii="Times New Roman" w:hAnsi="Times New Roman" w:cs="Times New Roman"/>
          <w:color w:val="000000"/>
          <w:sz w:val="28"/>
          <w:szCs w:val="28"/>
        </w:rPr>
        <w:t xml:space="preserve">- В сказке  </w:t>
      </w:r>
      <w:proofErr w:type="spellStart"/>
      <w:r w:rsidRPr="00C8752D">
        <w:rPr>
          <w:rFonts w:ascii="Times New Roman" w:hAnsi="Times New Roman" w:cs="Times New Roman"/>
          <w:color w:val="000000"/>
          <w:sz w:val="28"/>
          <w:szCs w:val="28"/>
        </w:rPr>
        <w:t>И.Гауфа</w:t>
      </w:r>
      <w:proofErr w:type="spellEnd"/>
      <w:r w:rsidRPr="00C8752D">
        <w:rPr>
          <w:rFonts w:ascii="Times New Roman" w:hAnsi="Times New Roman" w:cs="Times New Roman"/>
          <w:color w:val="000000"/>
          <w:sz w:val="28"/>
          <w:szCs w:val="28"/>
        </w:rPr>
        <w:t xml:space="preserve"> «Карлик Нос» главный герой </w:t>
      </w:r>
      <w:proofErr w:type="spellStart"/>
      <w:r w:rsidRPr="00C8752D">
        <w:rPr>
          <w:rFonts w:ascii="Times New Roman" w:hAnsi="Times New Roman" w:cs="Times New Roman"/>
          <w:color w:val="000000"/>
          <w:sz w:val="28"/>
          <w:szCs w:val="28"/>
        </w:rPr>
        <w:t>Якоб</w:t>
      </w:r>
      <w:proofErr w:type="spellEnd"/>
      <w:r w:rsidRPr="00C8752D">
        <w:rPr>
          <w:rFonts w:ascii="Times New Roman" w:hAnsi="Times New Roman" w:cs="Times New Roman"/>
          <w:color w:val="000000"/>
          <w:sz w:val="28"/>
          <w:szCs w:val="28"/>
        </w:rPr>
        <w:t xml:space="preserve"> был превращен в карлика за то, что посмеялся над странной старушкой. Ему пришлось пройти много испытаний и лишений. Но он исправился и снова стал красавцем. Не стоит смеяться над </w:t>
      </w:r>
      <w:proofErr w:type="gramStart"/>
      <w:r w:rsidRPr="00C8752D">
        <w:rPr>
          <w:rFonts w:ascii="Times New Roman" w:hAnsi="Times New Roman" w:cs="Times New Roman"/>
          <w:color w:val="000000"/>
          <w:sz w:val="28"/>
          <w:szCs w:val="28"/>
        </w:rPr>
        <w:t>теми</w:t>
      </w:r>
      <w:proofErr w:type="gramEnd"/>
      <w:r w:rsidRPr="00C8752D">
        <w:rPr>
          <w:rFonts w:ascii="Times New Roman" w:hAnsi="Times New Roman" w:cs="Times New Roman"/>
          <w:color w:val="000000"/>
          <w:sz w:val="28"/>
          <w:szCs w:val="28"/>
        </w:rPr>
        <w:t xml:space="preserve"> кто имеет странную внешность – они тоже люди и имеют право на жизнь.</w:t>
      </w:r>
    </w:p>
    <w:p w:rsidR="00C8752D" w:rsidRPr="00C8752D" w:rsidRDefault="00C8752D" w:rsidP="00C8752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2D">
        <w:rPr>
          <w:rFonts w:ascii="Times New Roman" w:hAnsi="Times New Roman" w:cs="Times New Roman"/>
          <w:color w:val="000000"/>
          <w:sz w:val="28"/>
          <w:szCs w:val="28"/>
        </w:rPr>
        <w:t xml:space="preserve"> - Сказка «Репка». И это сказка вовсе не про репку, а про дружную совместную работу.</w:t>
      </w:r>
    </w:p>
    <w:p w:rsidR="00C8752D" w:rsidRPr="00C8752D" w:rsidRDefault="00C8752D" w:rsidP="00C8752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2D">
        <w:rPr>
          <w:rFonts w:ascii="Times New Roman" w:hAnsi="Times New Roman" w:cs="Times New Roman"/>
          <w:color w:val="000000"/>
          <w:sz w:val="28"/>
          <w:szCs w:val="28"/>
        </w:rPr>
        <w:t xml:space="preserve"> - Сказка Г.Х.Андерсена «Гадкий утенок» учит быть добрым в любой ситуации. Бедному утенку столько всего пришлось пережить: смех, унижение, изгнание, одиночество</w:t>
      </w:r>
      <w:proofErr w:type="gramStart"/>
      <w:r w:rsidRPr="00C8752D">
        <w:rPr>
          <w:rFonts w:ascii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C8752D">
        <w:rPr>
          <w:rFonts w:ascii="Times New Roman" w:hAnsi="Times New Roman" w:cs="Times New Roman"/>
          <w:color w:val="000000"/>
          <w:sz w:val="28"/>
          <w:szCs w:val="28"/>
        </w:rPr>
        <w:t>о не смотря на это он остался добрым. И ведь он был награжден – вырос в прекрасного лебедя. Чем не награда?</w:t>
      </w:r>
    </w:p>
    <w:p w:rsidR="00C8752D" w:rsidRPr="00C8752D" w:rsidRDefault="00C8752D" w:rsidP="00C87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D">
        <w:rPr>
          <w:rFonts w:ascii="Times New Roman" w:hAnsi="Times New Roman" w:cs="Times New Roman"/>
          <w:b/>
          <w:sz w:val="28"/>
          <w:szCs w:val="28"/>
        </w:rPr>
        <w:t xml:space="preserve">Сказка большой помощник в воспитании толерантности. </w:t>
      </w:r>
    </w:p>
    <w:p w:rsidR="00C8752D" w:rsidRPr="00C8752D" w:rsidRDefault="00C8752D" w:rsidP="00C87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D">
        <w:rPr>
          <w:rFonts w:ascii="Times New Roman" w:hAnsi="Times New Roman" w:cs="Times New Roman"/>
          <w:b/>
          <w:sz w:val="28"/>
          <w:szCs w:val="28"/>
        </w:rPr>
        <w:t>Чему только не учит сказка!</w:t>
      </w:r>
    </w:p>
    <w:p w:rsidR="00C8752D" w:rsidRPr="00C8752D" w:rsidRDefault="00C8752D" w:rsidP="00C87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 xml:space="preserve">Сказка учит: </w:t>
      </w:r>
      <w:r w:rsidRPr="00C8752D">
        <w:rPr>
          <w:rFonts w:ascii="Times New Roman" w:hAnsi="Times New Roman" w:cs="Times New Roman"/>
          <w:b/>
          <w:sz w:val="28"/>
          <w:szCs w:val="28"/>
        </w:rPr>
        <w:t>мир делится на хороших и плохих людей</w:t>
      </w:r>
      <w:r w:rsidRPr="00C8752D">
        <w:rPr>
          <w:rFonts w:ascii="Times New Roman" w:hAnsi="Times New Roman" w:cs="Times New Roman"/>
          <w:sz w:val="28"/>
          <w:szCs w:val="28"/>
        </w:rPr>
        <w:t xml:space="preserve">, зверей и прочих существ. </w:t>
      </w:r>
      <w:r w:rsidRPr="00C8752D">
        <w:rPr>
          <w:rFonts w:ascii="Times New Roman" w:hAnsi="Times New Roman" w:cs="Times New Roman"/>
          <w:b/>
          <w:sz w:val="28"/>
          <w:szCs w:val="28"/>
        </w:rPr>
        <w:t>Но добрых всегда больше</w:t>
      </w:r>
      <w:r w:rsidRPr="00C8752D">
        <w:rPr>
          <w:rFonts w:ascii="Times New Roman" w:hAnsi="Times New Roman" w:cs="Times New Roman"/>
          <w:sz w:val="28"/>
          <w:szCs w:val="28"/>
        </w:rPr>
        <w:t xml:space="preserve">, и их любит удача. А </w:t>
      </w:r>
      <w:proofErr w:type="gramStart"/>
      <w:r w:rsidRPr="00C8752D"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 w:rsidRPr="00C8752D">
        <w:rPr>
          <w:rFonts w:ascii="Times New Roman" w:hAnsi="Times New Roman" w:cs="Times New Roman"/>
          <w:sz w:val="28"/>
          <w:szCs w:val="28"/>
        </w:rPr>
        <w:t xml:space="preserve"> плохо заканчивают свою биографию.</w:t>
      </w:r>
    </w:p>
    <w:p w:rsidR="00C8752D" w:rsidRPr="00C8752D" w:rsidRDefault="00C8752D" w:rsidP="00C87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C8752D">
        <w:rPr>
          <w:rFonts w:ascii="Times New Roman" w:hAnsi="Times New Roman" w:cs="Times New Roman"/>
          <w:b/>
          <w:sz w:val="28"/>
          <w:szCs w:val="28"/>
        </w:rPr>
        <w:t xml:space="preserve">формирует образ Положительного Героя: </w:t>
      </w:r>
      <w:r w:rsidRPr="00C8752D">
        <w:rPr>
          <w:rFonts w:ascii="Times New Roman" w:hAnsi="Times New Roman" w:cs="Times New Roman"/>
          <w:sz w:val="28"/>
          <w:szCs w:val="28"/>
        </w:rPr>
        <w:t>доброго, умного, сильного, верного своему слову.</w:t>
      </w:r>
    </w:p>
    <w:p w:rsidR="00C8752D" w:rsidRPr="00C8752D" w:rsidRDefault="00C8752D" w:rsidP="00C87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 xml:space="preserve">Сказка учит </w:t>
      </w:r>
      <w:r w:rsidRPr="00C8752D">
        <w:rPr>
          <w:rFonts w:ascii="Times New Roman" w:hAnsi="Times New Roman" w:cs="Times New Roman"/>
          <w:b/>
          <w:sz w:val="28"/>
          <w:szCs w:val="28"/>
        </w:rPr>
        <w:t>не бояться трудностей</w:t>
      </w:r>
      <w:r w:rsidRPr="00C8752D">
        <w:rPr>
          <w:rFonts w:ascii="Times New Roman" w:hAnsi="Times New Roman" w:cs="Times New Roman"/>
          <w:sz w:val="28"/>
          <w:szCs w:val="28"/>
        </w:rPr>
        <w:t>. Главный Герой всегда берётся за выполнение любой работы, какой бы невыполнимой она не казалась. И в том, что он побеждает, немалую роль играют вера в себя, смелость и помощь друзей.</w:t>
      </w:r>
    </w:p>
    <w:p w:rsidR="00C8752D" w:rsidRPr="00C8752D" w:rsidRDefault="00C8752D" w:rsidP="00C87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 xml:space="preserve">Сказка учит: </w:t>
      </w:r>
      <w:r w:rsidRPr="00C8752D">
        <w:rPr>
          <w:rFonts w:ascii="Times New Roman" w:hAnsi="Times New Roman" w:cs="Times New Roman"/>
          <w:b/>
          <w:sz w:val="28"/>
          <w:szCs w:val="28"/>
        </w:rPr>
        <w:t>не имей сто рублей, а имей сто друзей.</w:t>
      </w:r>
      <w:r w:rsidRPr="00C8752D">
        <w:rPr>
          <w:rFonts w:ascii="Times New Roman" w:hAnsi="Times New Roman" w:cs="Times New Roman"/>
          <w:sz w:val="28"/>
          <w:szCs w:val="28"/>
        </w:rPr>
        <w:t xml:space="preserve"> А самый верный способ найти друга – это не отвернуться от него в нужный момент. У сказочного Героя всегда много друзей: людей, зверей, птиц, рыб. </w:t>
      </w:r>
      <w:r w:rsidRPr="00C8752D">
        <w:rPr>
          <w:rFonts w:ascii="Times New Roman" w:hAnsi="Times New Roman" w:cs="Times New Roman"/>
          <w:sz w:val="28"/>
          <w:szCs w:val="28"/>
        </w:rPr>
        <w:lastRenderedPageBreak/>
        <w:t>Потому что он не отказывает в помощи тем, кого встречает на своём пути, и они, в свою очередь, не бросают нашего Героя в беде. Так у Героя появляются бесценные Волшебные помощники.</w:t>
      </w:r>
    </w:p>
    <w:p w:rsidR="00C8752D" w:rsidRPr="00C8752D" w:rsidRDefault="00C8752D" w:rsidP="00C87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 xml:space="preserve">Сказка учит </w:t>
      </w:r>
      <w:r w:rsidRPr="00C8752D">
        <w:rPr>
          <w:rFonts w:ascii="Times New Roman" w:hAnsi="Times New Roman" w:cs="Times New Roman"/>
          <w:b/>
          <w:sz w:val="28"/>
          <w:szCs w:val="28"/>
        </w:rPr>
        <w:t>не судить о людях по внешнему виду.</w:t>
      </w:r>
      <w:r w:rsidRPr="00C87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52D"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 w:rsidRPr="00C8752D">
        <w:rPr>
          <w:rFonts w:ascii="Times New Roman" w:hAnsi="Times New Roman" w:cs="Times New Roman"/>
          <w:sz w:val="28"/>
          <w:szCs w:val="28"/>
        </w:rPr>
        <w:t xml:space="preserve"> на проверку всегда оказывается Иваном-царевичем, а Царевна-лягушка – Царевной Прекрасной. Да и страшная Баба-Яга не во всех сказках – отрицательный персонаж.</w:t>
      </w:r>
    </w:p>
    <w:p w:rsidR="00C8752D" w:rsidRPr="00C8752D" w:rsidRDefault="00C8752D" w:rsidP="00C87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>Сказка учит</w:t>
      </w:r>
      <w:r w:rsidRPr="00C8752D">
        <w:rPr>
          <w:rFonts w:ascii="Times New Roman" w:hAnsi="Times New Roman" w:cs="Times New Roman"/>
          <w:b/>
          <w:sz w:val="28"/>
          <w:szCs w:val="28"/>
        </w:rPr>
        <w:t>: хорошее дело не с первой попытки получается.</w:t>
      </w:r>
      <w:r w:rsidRPr="00C8752D">
        <w:rPr>
          <w:rFonts w:ascii="Times New Roman" w:hAnsi="Times New Roman" w:cs="Times New Roman"/>
          <w:sz w:val="28"/>
          <w:szCs w:val="28"/>
        </w:rPr>
        <w:t xml:space="preserve"> Сказочному Герою по три раза приходится идти на Змея Горыныча или на другое чудище, но смелость и упорство обязательно вознаграждаются победой.</w:t>
      </w:r>
    </w:p>
    <w:p w:rsidR="00C8752D" w:rsidRPr="00C8752D" w:rsidRDefault="00C8752D" w:rsidP="00C87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 xml:space="preserve">Сказка учит </w:t>
      </w:r>
      <w:r w:rsidRPr="00C8752D">
        <w:rPr>
          <w:rFonts w:ascii="Times New Roman" w:hAnsi="Times New Roman" w:cs="Times New Roman"/>
          <w:b/>
          <w:sz w:val="28"/>
          <w:szCs w:val="28"/>
        </w:rPr>
        <w:t>любви к родителям.</w:t>
      </w:r>
      <w:r w:rsidRPr="00C8752D">
        <w:rPr>
          <w:rFonts w:ascii="Times New Roman" w:hAnsi="Times New Roman" w:cs="Times New Roman"/>
          <w:sz w:val="28"/>
          <w:szCs w:val="28"/>
        </w:rPr>
        <w:t xml:space="preserve"> Герой, выполняющий поручение отца или матери всегда почитаем больше своих нерадивых братьев и сестёр. И именно он получает в наследство “полцарства в придачу”.</w:t>
      </w:r>
    </w:p>
    <w:p w:rsidR="00C8752D" w:rsidRPr="00C8752D" w:rsidRDefault="00C8752D" w:rsidP="00C87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 xml:space="preserve">Сказка учит </w:t>
      </w:r>
      <w:r w:rsidRPr="00C8752D">
        <w:rPr>
          <w:rFonts w:ascii="Times New Roman" w:hAnsi="Times New Roman" w:cs="Times New Roman"/>
          <w:b/>
          <w:sz w:val="28"/>
          <w:szCs w:val="28"/>
        </w:rPr>
        <w:t xml:space="preserve">патриотизму. </w:t>
      </w:r>
      <w:r w:rsidRPr="00C8752D">
        <w:rPr>
          <w:rFonts w:ascii="Times New Roman" w:hAnsi="Times New Roman" w:cs="Times New Roman"/>
          <w:sz w:val="28"/>
          <w:szCs w:val="28"/>
        </w:rPr>
        <w:t>Главный Герой всегда с готовностью выходит защищать родную землю от чудищ-захватчиков.</w:t>
      </w:r>
    </w:p>
    <w:p w:rsidR="00C8752D" w:rsidRPr="00C8752D" w:rsidRDefault="00C8752D" w:rsidP="00C87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C8752D">
        <w:rPr>
          <w:rFonts w:ascii="Times New Roman" w:hAnsi="Times New Roman" w:cs="Times New Roman"/>
          <w:b/>
          <w:sz w:val="28"/>
          <w:szCs w:val="28"/>
        </w:rPr>
        <w:t>содержит скрытую, ненавязчивую мораль, нравоучение: нельзя обманывать, нельзя быть жадным, нельзя предавать друзей.</w:t>
      </w:r>
    </w:p>
    <w:p w:rsidR="00C8752D" w:rsidRPr="00C8752D" w:rsidRDefault="00C8752D" w:rsidP="00C87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2D">
        <w:rPr>
          <w:rFonts w:ascii="Times New Roman" w:hAnsi="Times New Roman" w:cs="Times New Roman"/>
          <w:b/>
          <w:sz w:val="28"/>
          <w:szCs w:val="28"/>
        </w:rPr>
        <w:t>В каждой сказке есть доброта и привычка выручать друга из беды.</w:t>
      </w:r>
    </w:p>
    <w:p w:rsidR="00C8752D" w:rsidRPr="00C8752D" w:rsidRDefault="00C8752D" w:rsidP="00C87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2D">
        <w:rPr>
          <w:rFonts w:ascii="Times New Roman" w:hAnsi="Times New Roman" w:cs="Times New Roman"/>
          <w:b/>
          <w:sz w:val="28"/>
          <w:szCs w:val="28"/>
        </w:rPr>
        <w:t>Сказка помогает побеждать зло и жестокость.</w:t>
      </w:r>
    </w:p>
    <w:p w:rsidR="00C8752D" w:rsidRPr="00C8752D" w:rsidRDefault="00C8752D" w:rsidP="00C87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>В сказках совершаются самые невероятные чудеса: то Змей Горыныч уносит красавицу-царевну в свои владения, то яблонька награждает трудолюбивую девочку золотыми яблочками, то хитрющая лиса обманывает всех. Я вижу, что вы все любите сказки, знаете их. Но еще есть очень много-много сказок, не прочитанных вами.</w:t>
      </w:r>
    </w:p>
    <w:p w:rsidR="00C8752D" w:rsidRDefault="00C8752D" w:rsidP="00C87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>И, главное, сказка учит, что добро циклично, оно всегда возвращается к тому, кто помогает другим, и добро всегда побеждает зло. Не</w:t>
      </w:r>
      <w:r>
        <w:rPr>
          <w:rFonts w:ascii="Times New Roman" w:hAnsi="Times New Roman" w:cs="Times New Roman"/>
          <w:sz w:val="28"/>
          <w:szCs w:val="28"/>
        </w:rPr>
        <w:t xml:space="preserve"> это ли модель идеального мира?</w:t>
      </w:r>
    </w:p>
    <w:p w:rsidR="00C8752D" w:rsidRDefault="00C8752D" w:rsidP="00C875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52D" w:rsidRPr="00C8752D" w:rsidRDefault="00C8752D" w:rsidP="00C87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8752D">
        <w:rPr>
          <w:rFonts w:ascii="Times New Roman" w:hAnsi="Times New Roman" w:cs="Times New Roman"/>
          <w:b/>
          <w:sz w:val="28"/>
          <w:szCs w:val="28"/>
        </w:rPr>
        <w:t>удьте толерантны!</w:t>
      </w:r>
    </w:p>
    <w:p w:rsidR="00C8752D" w:rsidRPr="00C8752D" w:rsidRDefault="00C8752D" w:rsidP="00C8752D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52D" w:rsidRPr="00C8752D" w:rsidRDefault="00C8752D" w:rsidP="00C87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sz w:val="28"/>
          <w:szCs w:val="28"/>
        </w:rPr>
        <w:t>Быть толерантным – означает уважать других, невзирая на различия. Это означает быть внимательным к другим и обращать внимание на то, что нас сближает.</w:t>
      </w:r>
    </w:p>
    <w:p w:rsidR="00C8752D" w:rsidRPr="00C8752D" w:rsidRDefault="00C8752D" w:rsidP="00C875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752D">
        <w:rPr>
          <w:rFonts w:ascii="Times New Roman" w:hAnsi="Times New Roman" w:cs="Times New Roman"/>
          <w:b/>
          <w:i/>
          <w:sz w:val="28"/>
          <w:szCs w:val="28"/>
        </w:rPr>
        <w:t>Все – мы разные, все мы – равные, нам хорошо вместе!</w:t>
      </w:r>
    </w:p>
    <w:p w:rsidR="003738A2" w:rsidRPr="00C8752D" w:rsidRDefault="003738A2" w:rsidP="00C875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8A2" w:rsidRPr="00C8752D" w:rsidSect="0037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7D9F"/>
    <w:multiLevelType w:val="hybridMultilevel"/>
    <w:tmpl w:val="FE746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2D"/>
    <w:rsid w:val="002C20DA"/>
    <w:rsid w:val="003738A2"/>
    <w:rsid w:val="008F55C9"/>
    <w:rsid w:val="00C8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2D"/>
  </w:style>
  <w:style w:type="paragraph" w:styleId="1">
    <w:name w:val="heading 1"/>
    <w:basedOn w:val="a"/>
    <w:next w:val="a"/>
    <w:link w:val="10"/>
    <w:uiPriority w:val="9"/>
    <w:qFormat/>
    <w:rsid w:val="00C87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75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2020-12-04T15:17:00Z</dcterms:created>
  <dcterms:modified xsi:type="dcterms:W3CDTF">2020-12-04T15:27:00Z</dcterms:modified>
</cp:coreProperties>
</file>