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D6" w:rsidRPr="0096749C" w:rsidRDefault="00AA51D3" w:rsidP="005923BF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6749C">
        <w:rPr>
          <w:rStyle w:val="a3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Визитная карточка музыкального руководителя </w:t>
      </w:r>
    </w:p>
    <w:p w:rsidR="00AA51D3" w:rsidRPr="0096749C" w:rsidRDefault="00AA51D3" w:rsidP="005923BF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6749C">
        <w:rPr>
          <w:rStyle w:val="a3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Андроновой Инны Сергеевны</w:t>
      </w:r>
    </w:p>
    <w:p w:rsidR="00F609D6" w:rsidRPr="0096749C" w:rsidRDefault="00F609D6" w:rsidP="005923BF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507EB" w:rsidRPr="0096749C" w:rsidRDefault="005507EB" w:rsidP="005923BF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6749C">
        <w:rPr>
          <w:rStyle w:val="a3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Моя профессия соединила в себе самое прекрасное в жизни – музыку и детей. Я – музыкальный руководитель в детском саду.</w:t>
      </w:r>
    </w:p>
    <w:p w:rsidR="005507EB" w:rsidRPr="0096749C" w:rsidRDefault="005507EB" w:rsidP="005923BF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507EB" w:rsidRPr="005923BF" w:rsidRDefault="005507EB" w:rsidP="005923BF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6749C">
        <w:rPr>
          <w:color w:val="000000" w:themeColor="text1"/>
          <w:sz w:val="28"/>
          <w:szCs w:val="28"/>
        </w:rPr>
        <w:t>Еще по дороге на работу я ощущаю, как забываются все проблемы и заботы. Самый трогательный момент для меня — первая встреча с ребенком. Когда малыш, едва оторвавшийся от мамы, приходит на занятие. Один, услышав музыку, затихает, другой продолжает капризничать. Я беру их крохотные ладошки и начинаю гладить, чтобы они меня почувствовали и приняли. Не все сразу идут на контакт, но уже на следующем занятии сами протягивают мне ручки. А вскоре уже с радостным криком «Тётя!», забегают в музыкальный зал. Каждая мать радуется, когда проживает период детства со своим ребенком, а мне посчастливилось наслаждаться этим возрастом многократно.</w:t>
      </w:r>
    </w:p>
    <w:p w:rsidR="005507EB" w:rsidRPr="0096749C" w:rsidRDefault="005507EB" w:rsidP="005923B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49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С каждым рабочим днем всё сильнее убеждаюсь, что в дошкольном образовании самое актуальное – это музыкальное воспитание. У детей в современном ритме жизни немного притупляется эмоциональная сфера развития. А ведь гораздо важнее уметь фантазировать, сопереживать, грустить и радоваться вместе с музыкой, чем научиться работать за компьютером. На музыкальном занятии дети отвлекаются от суеты и напряжения, поэтому я стараюсь поддерживать со своими маленькими воспитанниками б</w:t>
      </w:r>
      <w:r w:rsidRPr="0096749C">
        <w:rPr>
          <w:rFonts w:ascii="Times New Roman" w:hAnsi="Times New Roman" w:cs="Times New Roman"/>
          <w:color w:val="000000" w:themeColor="text1"/>
          <w:sz w:val="28"/>
          <w:szCs w:val="28"/>
        </w:rPr>
        <w:t>лагоприятный психологический климат. Главное – это правильный настрой в мотивационном моменте и, конечно, доля юмора. На каждом занятии хоть раз по-доброму насмешить ребятишек – это традиция. Поэтому энергетика на моём рабочем месте теплая, благоприятная, пропитанная детской радостью.  Всем известно – когда человек счастлив, кажется – весь мир ему улыбается. Всё складывается так, как он хочет. Я в свою очередь делаю счастливыми своих дошколят.</w:t>
      </w:r>
    </w:p>
    <w:p w:rsidR="005507EB" w:rsidRPr="0096749C" w:rsidRDefault="005507EB" w:rsidP="005923B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Профессию педагога-музыканта необходимо не только искренне любить и посвящать ей себя целиком, но и иметь особую харизму, нести интересный, нужный творческий позыв – только так можно реализоваться в такой многогранной и интересной профессии, как Музыкальный руководитель. </w:t>
      </w:r>
    </w:p>
    <w:p w:rsidR="00D462DB" w:rsidRPr="0096749C" w:rsidRDefault="005507EB" w:rsidP="005923BF">
      <w:pPr>
        <w:spacing w:after="0"/>
        <w:ind w:firstLine="567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49C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нередко задумываюсь, достойна ли моя личность влиять на детские души?  И чем больше я об этом размышляю, тем сильнее у меня захватывает дух от важности моей миссии, как педагога, и той ответственности, которая на меня возложена. Ведь наши дети – это будущее государства, это те инвестиции, которые вкладывает педагог в надежде, что они окупятся сторицей. </w:t>
      </w:r>
      <w:bookmarkStart w:id="0" w:name="_GoBack"/>
      <w:bookmarkEnd w:id="0"/>
    </w:p>
    <w:p w:rsidR="005507EB" w:rsidRPr="0096749C" w:rsidRDefault="005507EB" w:rsidP="005923B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6749C">
        <w:rPr>
          <w:color w:val="000000" w:themeColor="text1"/>
          <w:sz w:val="28"/>
          <w:szCs w:val="28"/>
        </w:rPr>
        <w:t>В своей деятельности я тесно взаимодействую с родителями, где применяю различные формы </w:t>
      </w:r>
      <w:r w:rsidRPr="0096749C">
        <w:rPr>
          <w:color w:val="000000" w:themeColor="text1"/>
          <w:sz w:val="28"/>
          <w:szCs w:val="28"/>
          <w:bdr w:val="none" w:sz="0" w:space="0" w:color="auto" w:frame="1"/>
        </w:rPr>
        <w:t>работы</w:t>
      </w:r>
      <w:r w:rsidRPr="0096749C">
        <w:rPr>
          <w:color w:val="000000" w:themeColor="text1"/>
          <w:sz w:val="28"/>
          <w:szCs w:val="28"/>
        </w:rPr>
        <w:t xml:space="preserve">: консультации, мастер-классы, подготовки и проведение различных тематических праздников. Родителям очень нравиться такое сотрудничество, и они с удовольствием принимают участие во всех </w:t>
      </w:r>
      <w:r w:rsidRPr="0096749C">
        <w:rPr>
          <w:color w:val="000000" w:themeColor="text1"/>
          <w:sz w:val="28"/>
          <w:szCs w:val="28"/>
        </w:rPr>
        <w:lastRenderedPageBreak/>
        <w:t>наших мероприятиях. Такое сотрудничество приносит успех нашей общей работе.</w:t>
      </w:r>
    </w:p>
    <w:p w:rsidR="005507EB" w:rsidRPr="0096749C" w:rsidRDefault="005507EB" w:rsidP="005923B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6749C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В течение двух лет я работаю над темой «</w:t>
      </w:r>
      <w:r w:rsidRPr="0096749C">
        <w:rPr>
          <w:color w:val="000000" w:themeColor="text1"/>
          <w:sz w:val="28"/>
          <w:szCs w:val="28"/>
        </w:rPr>
        <w:t>Формирование межэтнической толерантности детей старшего дошкольного возраста средствами русского и зарубежного фольклора».</w:t>
      </w:r>
    </w:p>
    <w:p w:rsidR="0096749C" w:rsidRPr="0096749C" w:rsidRDefault="0096749C" w:rsidP="005923BF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749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Это достаточно острая проблема в современном обществе и её необходимо решать уже на этапе дошкольного возраста.</w:t>
      </w:r>
    </w:p>
    <w:p w:rsidR="0096749C" w:rsidRPr="0096749C" w:rsidRDefault="005507EB" w:rsidP="005923BF">
      <w:pPr>
        <w:pStyle w:val="a8"/>
        <w:tabs>
          <w:tab w:val="left" w:pos="426"/>
        </w:tabs>
        <w:spacing w:line="240" w:lineRule="auto"/>
        <w:ind w:firstLine="567"/>
        <w:rPr>
          <w:rStyle w:val="FontStyle28"/>
          <w:sz w:val="28"/>
          <w:szCs w:val="28"/>
        </w:rPr>
      </w:pPr>
      <w:r w:rsidRPr="0096749C">
        <w:rPr>
          <w:color w:val="000000" w:themeColor="text1"/>
          <w:szCs w:val="28"/>
        </w:rPr>
        <w:t xml:space="preserve">В ходе работы над темой была разработана и реализована программа </w:t>
      </w:r>
      <w:r w:rsidRPr="0096749C">
        <w:rPr>
          <w:rStyle w:val="a5"/>
          <w:b w:val="0"/>
          <w:color w:val="000000" w:themeColor="text1"/>
          <w:szCs w:val="28"/>
        </w:rPr>
        <w:t>«</w:t>
      </w:r>
      <w:r w:rsidRPr="0096749C">
        <w:rPr>
          <w:color w:val="000000" w:themeColor="text1"/>
          <w:szCs w:val="28"/>
        </w:rPr>
        <w:t>Формирование межэтнической толерантности детей старшего дошкольного возраста средствами русского и зарубежного фольклора</w:t>
      </w:r>
      <w:r w:rsidRPr="0096749C">
        <w:rPr>
          <w:rStyle w:val="a5"/>
          <w:b w:val="0"/>
          <w:color w:val="000000" w:themeColor="text1"/>
          <w:szCs w:val="28"/>
        </w:rPr>
        <w:t>».</w:t>
      </w:r>
      <w:r w:rsidR="00C74462" w:rsidRPr="0096749C">
        <w:rPr>
          <w:rStyle w:val="a5"/>
          <w:b w:val="0"/>
          <w:color w:val="000000" w:themeColor="text1"/>
          <w:szCs w:val="28"/>
        </w:rPr>
        <w:t xml:space="preserve"> </w:t>
      </w:r>
      <w:r w:rsidR="0096749C" w:rsidRPr="0096749C">
        <w:rPr>
          <w:rStyle w:val="a5"/>
          <w:b w:val="0"/>
          <w:color w:val="000000" w:themeColor="text1"/>
          <w:szCs w:val="28"/>
        </w:rPr>
        <w:t xml:space="preserve">Опубликованы статьи: </w:t>
      </w:r>
      <w:r w:rsidR="0096749C" w:rsidRPr="0096749C">
        <w:rPr>
          <w:bCs/>
          <w:szCs w:val="28"/>
        </w:rPr>
        <w:t>«</w:t>
      </w:r>
      <w:r w:rsidR="0096749C" w:rsidRPr="0096749C">
        <w:rPr>
          <w:rStyle w:val="FontStyle28"/>
          <w:sz w:val="28"/>
          <w:szCs w:val="28"/>
        </w:rPr>
        <w:t xml:space="preserve">Воспитание у детей старшего дошкольного возраста любви к своей малой Родине через приобщение к русскому народному музыкальному творчеству». </w:t>
      </w:r>
      <w:r w:rsidR="0096749C" w:rsidRPr="0096749C">
        <w:rPr>
          <w:szCs w:val="28"/>
          <w:lang w:val="en-US"/>
        </w:rPr>
        <w:t>XXV</w:t>
      </w:r>
      <w:r w:rsidR="0096749C" w:rsidRPr="0096749C">
        <w:rPr>
          <w:szCs w:val="28"/>
        </w:rPr>
        <w:t xml:space="preserve"> </w:t>
      </w:r>
      <w:proofErr w:type="spellStart"/>
      <w:r w:rsidR="0096749C" w:rsidRPr="0096749C">
        <w:rPr>
          <w:szCs w:val="28"/>
        </w:rPr>
        <w:t>Ершовские</w:t>
      </w:r>
      <w:proofErr w:type="spellEnd"/>
      <w:r w:rsidR="0096749C" w:rsidRPr="0096749C">
        <w:rPr>
          <w:szCs w:val="28"/>
        </w:rPr>
        <w:t xml:space="preserve"> чтения. Межвузовский сборник научных статей, год издания 2015</w:t>
      </w:r>
      <w:r w:rsidR="0096749C" w:rsidRPr="0096749C">
        <w:rPr>
          <w:szCs w:val="28"/>
        </w:rPr>
        <w:t>;</w:t>
      </w:r>
    </w:p>
    <w:p w:rsidR="0096749C" w:rsidRDefault="0096749C" w:rsidP="005923BF">
      <w:pPr>
        <w:pStyle w:val="a8"/>
        <w:tabs>
          <w:tab w:val="left" w:pos="426"/>
        </w:tabs>
        <w:spacing w:line="240" w:lineRule="auto"/>
        <w:ind w:firstLine="567"/>
        <w:rPr>
          <w:szCs w:val="28"/>
        </w:rPr>
      </w:pPr>
      <w:r w:rsidRPr="0096749C">
        <w:rPr>
          <w:bCs/>
          <w:szCs w:val="28"/>
        </w:rPr>
        <w:t xml:space="preserve"> </w:t>
      </w:r>
      <w:r w:rsidRPr="0096749C">
        <w:rPr>
          <w:szCs w:val="28"/>
        </w:rPr>
        <w:t>«Технология развития толерантности дошкольников к культурным ценностям разных народов средствами русского и зарубежного фольклора». Международная научно-практическая конференция «Проблемы и перспективы технологического образования в России и за рубежом»</w:t>
      </w:r>
      <w:r>
        <w:rPr>
          <w:szCs w:val="28"/>
        </w:rPr>
        <w:t xml:space="preserve">, </w:t>
      </w:r>
      <w:r w:rsidRPr="0096749C">
        <w:rPr>
          <w:szCs w:val="28"/>
        </w:rPr>
        <w:t>год издания 2018</w:t>
      </w:r>
      <w:r>
        <w:rPr>
          <w:szCs w:val="28"/>
        </w:rPr>
        <w:t>.</w:t>
      </w:r>
    </w:p>
    <w:p w:rsidR="002014E9" w:rsidRPr="005923BF" w:rsidRDefault="00FA04B0" w:rsidP="005923BF">
      <w:pPr>
        <w:pStyle w:val="a8"/>
        <w:tabs>
          <w:tab w:val="left" w:pos="426"/>
        </w:tabs>
        <w:spacing w:line="240" w:lineRule="auto"/>
        <w:ind w:firstLine="567"/>
        <w:rPr>
          <w:szCs w:val="28"/>
        </w:rPr>
      </w:pPr>
      <w:r w:rsidRPr="0096749C">
        <w:rPr>
          <w:color w:val="000000" w:themeColor="text1"/>
          <w:szCs w:val="28"/>
        </w:rPr>
        <w:t>Главные задачи, которые следует решать в сфере «Демография и «Образование»</w:t>
      </w:r>
      <w:r w:rsidR="00D92959" w:rsidRPr="0096749C">
        <w:rPr>
          <w:color w:val="000000" w:themeColor="text1"/>
          <w:szCs w:val="28"/>
        </w:rPr>
        <w:t xml:space="preserve">: </w:t>
      </w:r>
      <w:r w:rsidR="002014E9" w:rsidRPr="0096749C">
        <w:rPr>
          <w:color w:val="000000" w:themeColor="text1"/>
          <w:szCs w:val="28"/>
          <w:shd w:val="clear" w:color="auto" w:fill="FFFFFF"/>
        </w:rPr>
        <w:t>о</w:t>
      </w:r>
      <w:r w:rsidR="00D92959" w:rsidRPr="0096749C">
        <w:rPr>
          <w:color w:val="000000" w:themeColor="text1"/>
          <w:szCs w:val="28"/>
          <w:shd w:val="clear" w:color="auto" w:fill="FFFFFF"/>
        </w:rPr>
        <w:t>бучить максимальное количество педагогических работников использованию новых технологий и методов обучения в образовательной деятельности</w:t>
      </w:r>
      <w:r w:rsidR="002014E9" w:rsidRPr="0096749C">
        <w:rPr>
          <w:color w:val="000000" w:themeColor="text1"/>
          <w:szCs w:val="28"/>
          <w:shd w:val="clear" w:color="auto" w:fill="FFFFFF"/>
        </w:rPr>
        <w:t xml:space="preserve">; </w:t>
      </w:r>
      <w:r w:rsidR="002014E9" w:rsidRPr="0096749C">
        <w:rPr>
          <w:color w:val="000000" w:themeColor="text1"/>
          <w:szCs w:val="28"/>
        </w:rPr>
        <w:t>обеспечить доступность</w:t>
      </w:r>
      <w:r w:rsidR="002014E9" w:rsidRPr="0096749C">
        <w:rPr>
          <w:color w:val="000000" w:themeColor="text1"/>
          <w:szCs w:val="28"/>
        </w:rPr>
        <w:t xml:space="preserve"> дополнительного образования и создание условий для работы творческих объединений по интересам для несовершеннолетних, в том числе обучающихся с трудностями в социальной адаптации;</w:t>
      </w:r>
      <w:r w:rsidR="005923BF">
        <w:rPr>
          <w:color w:val="000000" w:themeColor="text1"/>
          <w:szCs w:val="28"/>
        </w:rPr>
        <w:t xml:space="preserve"> </w:t>
      </w:r>
      <w:r w:rsidR="002014E9" w:rsidRPr="0096749C">
        <w:rPr>
          <w:color w:val="000000" w:themeColor="text1"/>
          <w:szCs w:val="28"/>
        </w:rPr>
        <w:t xml:space="preserve">оказания психолого-педагогической, социальной помощи </w:t>
      </w:r>
      <w:r w:rsidR="002014E9" w:rsidRPr="0096749C">
        <w:rPr>
          <w:color w:val="000000" w:themeColor="text1"/>
          <w:szCs w:val="28"/>
        </w:rPr>
        <w:t>семьям</w:t>
      </w:r>
      <w:r w:rsidR="002014E9" w:rsidRPr="0096749C">
        <w:rPr>
          <w:color w:val="000000" w:themeColor="text1"/>
          <w:szCs w:val="28"/>
        </w:rPr>
        <w:t xml:space="preserve">, испытывающим трудности в </w:t>
      </w:r>
      <w:r w:rsidR="002014E9" w:rsidRPr="0096749C">
        <w:rPr>
          <w:color w:val="000000" w:themeColor="text1"/>
          <w:szCs w:val="28"/>
        </w:rPr>
        <w:t xml:space="preserve">воспитании детей; </w:t>
      </w:r>
      <w:r w:rsidR="002014E9" w:rsidRPr="0096749C">
        <w:rPr>
          <w:color w:val="000000" w:themeColor="text1"/>
          <w:szCs w:val="28"/>
          <w:shd w:val="clear" w:color="auto" w:fill="FFFFFF"/>
        </w:rPr>
        <w:t>формировать общечеловеческие ценности у детей</w:t>
      </w:r>
      <w:r w:rsidR="002014E9" w:rsidRPr="0096749C">
        <w:rPr>
          <w:color w:val="000000" w:themeColor="text1"/>
          <w:szCs w:val="28"/>
          <w:shd w:val="clear" w:color="auto" w:fill="FFFFFF"/>
        </w:rPr>
        <w:t>.</w:t>
      </w:r>
    </w:p>
    <w:p w:rsidR="005507EB" w:rsidRPr="0096749C" w:rsidRDefault="005507EB" w:rsidP="005923B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07EB" w:rsidRPr="0096749C" w:rsidSect="005923B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05"/>
    <w:rsid w:val="002014E9"/>
    <w:rsid w:val="002F0E00"/>
    <w:rsid w:val="005507EB"/>
    <w:rsid w:val="005923BF"/>
    <w:rsid w:val="0096749C"/>
    <w:rsid w:val="00AA51D3"/>
    <w:rsid w:val="00AF3D12"/>
    <w:rsid w:val="00C74462"/>
    <w:rsid w:val="00D462DB"/>
    <w:rsid w:val="00D92959"/>
    <w:rsid w:val="00EC0105"/>
    <w:rsid w:val="00F609D6"/>
    <w:rsid w:val="00F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83DE"/>
  <w15:chartTrackingRefBased/>
  <w15:docId w15:val="{62FDB357-10ED-4ECB-972B-032D7697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07EB"/>
    <w:rPr>
      <w:i/>
      <w:iCs/>
    </w:rPr>
  </w:style>
  <w:style w:type="paragraph" w:customStyle="1" w:styleId="c9">
    <w:name w:val="c9"/>
    <w:basedOn w:val="a"/>
    <w:rsid w:val="0055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07EB"/>
  </w:style>
  <w:style w:type="paragraph" w:styleId="a4">
    <w:name w:val="Normal (Web)"/>
    <w:basedOn w:val="a"/>
    <w:uiPriority w:val="99"/>
    <w:semiHidden/>
    <w:unhideWhenUsed/>
    <w:rsid w:val="0055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7EB"/>
    <w:rPr>
      <w:b/>
      <w:bCs/>
    </w:rPr>
  </w:style>
  <w:style w:type="paragraph" w:styleId="a6">
    <w:name w:val="header"/>
    <w:basedOn w:val="a"/>
    <w:link w:val="a7"/>
    <w:uiPriority w:val="99"/>
    <w:semiHidden/>
    <w:rsid w:val="0096749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6749C"/>
    <w:rPr>
      <w:rFonts w:ascii="Calibri" w:eastAsia="Calibri" w:hAnsi="Calibri" w:cs="Times New Roman"/>
    </w:rPr>
  </w:style>
  <w:style w:type="paragraph" w:customStyle="1" w:styleId="a8">
    <w:name w:val="МОН"/>
    <w:basedOn w:val="a"/>
    <w:uiPriority w:val="99"/>
    <w:rsid w:val="009674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rsid w:val="0096749C"/>
    <w:rPr>
      <w:rFonts w:ascii="Times New Roman" w:hAnsi="Times New Roman" w:cs="Times New Roman" w:hint="default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dcterms:created xsi:type="dcterms:W3CDTF">2019-09-01T06:15:00Z</dcterms:created>
  <dcterms:modified xsi:type="dcterms:W3CDTF">2019-09-01T06:50:00Z</dcterms:modified>
</cp:coreProperties>
</file>