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79" w:rsidRPr="00E27779" w:rsidRDefault="00E27779" w:rsidP="004B1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779">
        <w:rPr>
          <w:rFonts w:ascii="Times New Roman" w:hAnsi="Times New Roman"/>
          <w:b/>
          <w:sz w:val="24"/>
          <w:szCs w:val="24"/>
        </w:rPr>
        <w:t>Положение о Всероссийском дистанционном конкурсе</w:t>
      </w:r>
    </w:p>
    <w:p w:rsidR="00E27779" w:rsidRDefault="00E27779" w:rsidP="004B1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779">
        <w:rPr>
          <w:rFonts w:ascii="Times New Roman" w:hAnsi="Times New Roman"/>
          <w:b/>
          <w:sz w:val="24"/>
          <w:szCs w:val="24"/>
        </w:rPr>
        <w:t>детского творчества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941958" w:rsidRPr="00E27779">
        <w:rPr>
          <w:rFonts w:ascii="Times New Roman" w:hAnsi="Times New Roman"/>
          <w:b/>
          <w:sz w:val="24"/>
          <w:szCs w:val="24"/>
        </w:rPr>
        <w:t>МЕЧТЕ НАВСТРЕЧУ</w:t>
      </w:r>
      <w:r w:rsidR="00941958">
        <w:rPr>
          <w:rFonts w:ascii="Times New Roman" w:hAnsi="Times New Roman"/>
          <w:b/>
          <w:sz w:val="24"/>
          <w:szCs w:val="24"/>
        </w:rPr>
        <w:t>!»</w:t>
      </w:r>
    </w:p>
    <w:p w:rsidR="00E27779" w:rsidRDefault="005241E3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0819" cy="1424076"/>
            <wp:effectExtent l="19050" t="0" r="2831" b="0"/>
            <wp:docPr id="3" name="Рисунок 2" descr="баннер МЕЧТЕ НАВСТРЕ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МЕЧТЕ НАВСТРЕЧ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40" cy="14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79" w:rsidRPr="00E27779" w:rsidRDefault="00E27779" w:rsidP="004B1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779">
        <w:rPr>
          <w:rFonts w:ascii="Times New Roman" w:hAnsi="Times New Roman"/>
          <w:sz w:val="24"/>
          <w:szCs w:val="24"/>
        </w:rPr>
        <w:t xml:space="preserve">Россия. Тюмень, 2018/2019гг. </w:t>
      </w:r>
    </w:p>
    <w:p w:rsidR="00E27779" w:rsidRPr="0065078A" w:rsidRDefault="00E2777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779" w:rsidRDefault="0072605C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Style w:val="a7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организуется для воспитанников дошкольных образовательных организаций</w:t>
      </w:r>
      <w:r w:rsidRPr="0065078A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27779" w:rsidRPr="0065078A">
        <w:rPr>
          <w:rFonts w:ascii="Times New Roman" w:eastAsia="Times New Roman" w:hAnsi="Times New Roman"/>
          <w:sz w:val="24"/>
          <w:szCs w:val="24"/>
          <w:lang w:eastAsia="ru-RU"/>
        </w:rPr>
        <w:t>разных регионов России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6C69" w:rsidRPr="0065078A">
        <w:rPr>
          <w:rFonts w:ascii="Times New Roman" w:hAnsi="Times New Roman"/>
          <w:sz w:val="24"/>
          <w:szCs w:val="24"/>
        </w:rPr>
        <w:t xml:space="preserve"> </w:t>
      </w:r>
      <w:r w:rsidR="00246C69" w:rsidRPr="0065078A">
        <w:rPr>
          <w:rFonts w:ascii="Times New Roman" w:eastAsia="Times New Roman" w:hAnsi="Times New Roman"/>
          <w:sz w:val="24"/>
          <w:szCs w:val="24"/>
          <w:lang w:eastAsia="ru-RU"/>
        </w:rPr>
        <w:t>В конкурсе принимают участие детские творческие коллективы и отдельные исполнители.</w:t>
      </w:r>
    </w:p>
    <w:p w:rsidR="00941958" w:rsidRDefault="00941958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78D" w:rsidRPr="00444D65" w:rsidRDefault="001352B1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D65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4B1209" w:rsidRDefault="004B1209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78D" w:rsidRPr="0065078A" w:rsidRDefault="009D7C0B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 xml:space="preserve">Цели: </w:t>
      </w:r>
    </w:p>
    <w:p w:rsidR="009D7C0B" w:rsidRPr="0065078A" w:rsidRDefault="002D0E45" w:rsidP="00444D6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 xml:space="preserve">Содействие </w:t>
      </w:r>
      <w:r w:rsidR="009D7C0B" w:rsidRPr="0065078A">
        <w:rPr>
          <w:rFonts w:ascii="Times New Roman" w:hAnsi="Times New Roman"/>
          <w:sz w:val="24"/>
          <w:szCs w:val="24"/>
        </w:rPr>
        <w:t>раскрыти</w:t>
      </w:r>
      <w:r w:rsidRPr="0065078A">
        <w:rPr>
          <w:rFonts w:ascii="Times New Roman" w:hAnsi="Times New Roman"/>
          <w:sz w:val="24"/>
          <w:szCs w:val="24"/>
        </w:rPr>
        <w:t>ю</w:t>
      </w:r>
      <w:r w:rsidR="009D7C0B" w:rsidRPr="0065078A">
        <w:rPr>
          <w:rFonts w:ascii="Times New Roman" w:hAnsi="Times New Roman"/>
          <w:sz w:val="24"/>
          <w:szCs w:val="24"/>
        </w:rPr>
        <w:t xml:space="preserve"> творческого потенциала подрастающего поколения. </w:t>
      </w:r>
    </w:p>
    <w:p w:rsidR="008439DA" w:rsidRPr="0065078A" w:rsidRDefault="009D7C0B" w:rsidP="00444D6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</w:rPr>
        <w:t>С</w:t>
      </w:r>
      <w:r w:rsidR="0088478D" w:rsidRPr="0065078A">
        <w:rPr>
          <w:rFonts w:ascii="Times New Roman" w:hAnsi="Times New Roman"/>
          <w:sz w:val="24"/>
          <w:szCs w:val="24"/>
        </w:rPr>
        <w:t>овершенствовани</w:t>
      </w:r>
      <w:r w:rsidRPr="0065078A">
        <w:rPr>
          <w:rFonts w:ascii="Times New Roman" w:hAnsi="Times New Roman"/>
          <w:sz w:val="24"/>
          <w:szCs w:val="24"/>
        </w:rPr>
        <w:t>е</w:t>
      </w:r>
      <w:r w:rsidR="0088478D" w:rsidRPr="0065078A">
        <w:rPr>
          <w:rFonts w:ascii="Times New Roman" w:hAnsi="Times New Roman"/>
          <w:sz w:val="24"/>
          <w:szCs w:val="24"/>
        </w:rPr>
        <w:t xml:space="preserve"> системы художественно-эстетического развития детей дошкольного возраста; </w:t>
      </w:r>
    </w:p>
    <w:p w:rsidR="0088478D" w:rsidRPr="0065078A" w:rsidRDefault="002D0E45" w:rsidP="00444D6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</w:rPr>
        <w:t>С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одействие развитию</w:t>
      </w:r>
      <w:r w:rsidR="0088478D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регионов России средствами культуры</w:t>
      </w:r>
      <w:r w:rsidR="008439DA"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39DA" w:rsidRPr="0065078A" w:rsidRDefault="009D7C0B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Задачи:</w:t>
      </w:r>
      <w:r w:rsidR="00666C4E" w:rsidRPr="0065078A">
        <w:rPr>
          <w:rFonts w:ascii="Times New Roman" w:hAnsi="Times New Roman"/>
          <w:sz w:val="24"/>
          <w:szCs w:val="24"/>
        </w:rPr>
        <w:t xml:space="preserve"> </w:t>
      </w:r>
    </w:p>
    <w:p w:rsidR="009D7C0B" w:rsidRPr="0065078A" w:rsidRDefault="00666C4E" w:rsidP="00444D6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Выявление и поддержка ярких, талантливых детей и творческих коллективов</w:t>
      </w:r>
      <w:r w:rsidR="003B6BB0" w:rsidRPr="0065078A">
        <w:rPr>
          <w:rFonts w:ascii="Times New Roman" w:hAnsi="Times New Roman"/>
          <w:sz w:val="24"/>
          <w:szCs w:val="24"/>
        </w:rPr>
        <w:t>,</w:t>
      </w:r>
      <w:r w:rsidR="003B6BB0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содействие </w:t>
      </w:r>
      <w:r w:rsidR="005B5951" w:rsidRPr="0065078A">
        <w:rPr>
          <w:rFonts w:ascii="Times New Roman" w:eastAsia="Times New Roman" w:hAnsi="Times New Roman"/>
          <w:sz w:val="24"/>
          <w:szCs w:val="24"/>
          <w:lang w:eastAsia="ru-RU"/>
        </w:rPr>
        <w:t>раскрытию</w:t>
      </w:r>
      <w:r w:rsidR="003B6BB0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951" w:rsidRPr="0065078A">
        <w:rPr>
          <w:rFonts w:ascii="Times New Roman" w:hAnsi="Times New Roman"/>
          <w:sz w:val="24"/>
          <w:szCs w:val="24"/>
        </w:rPr>
        <w:t>творческого потенциала</w:t>
      </w:r>
      <w:r w:rsidR="005B5951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BB0" w:rsidRPr="0065078A">
        <w:rPr>
          <w:rFonts w:ascii="Times New Roman" w:eastAsia="Times New Roman" w:hAnsi="Times New Roman"/>
          <w:sz w:val="24"/>
          <w:szCs w:val="24"/>
          <w:lang w:eastAsia="ru-RU"/>
        </w:rPr>
        <w:t>детей из российской глубинки;</w:t>
      </w:r>
    </w:p>
    <w:p w:rsidR="003B6BB0" w:rsidRPr="0065078A" w:rsidRDefault="003B6BB0" w:rsidP="00444D6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  <w:lang w:eastAsia="ru-RU"/>
        </w:rPr>
        <w:t>Приобщение детей к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культурному наследию</w:t>
      </w:r>
      <w:r w:rsidR="00444D6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078A">
        <w:rPr>
          <w:rFonts w:ascii="Times New Roman" w:hAnsi="Times New Roman"/>
          <w:sz w:val="24"/>
          <w:szCs w:val="24"/>
        </w:rPr>
        <w:t xml:space="preserve"> национальным  традициям; продвижение идеалов взаимопонимания, терпимости солидарности между культурами и народами России;</w:t>
      </w:r>
    </w:p>
    <w:p w:rsidR="008439DA" w:rsidRPr="0065078A" w:rsidRDefault="009D7C0B" w:rsidP="00444D6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</w:rPr>
        <w:t>С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одействие развитию </w:t>
      </w:r>
      <w:r w:rsidR="00127BFC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отечественной культуры </w:t>
      </w:r>
      <w:r w:rsidR="008439DA" w:rsidRPr="0065078A">
        <w:rPr>
          <w:rFonts w:ascii="Times New Roman" w:hAnsi="Times New Roman"/>
          <w:sz w:val="24"/>
          <w:szCs w:val="24"/>
        </w:rPr>
        <w:t>посредством творческой деятельности дошкольников</w:t>
      </w:r>
      <w:r w:rsidR="006960AF" w:rsidRPr="0065078A">
        <w:rPr>
          <w:rFonts w:ascii="Times New Roman" w:hAnsi="Times New Roman"/>
          <w:sz w:val="24"/>
          <w:szCs w:val="24"/>
        </w:rPr>
        <w:t>;</w:t>
      </w:r>
      <w:r w:rsidR="008439DA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6C4E" w:rsidRPr="0065078A" w:rsidRDefault="008439DA" w:rsidP="00444D6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О</w:t>
      </w:r>
      <w:r w:rsidR="00666C4E" w:rsidRPr="0065078A">
        <w:rPr>
          <w:rFonts w:ascii="Times New Roman" w:hAnsi="Times New Roman"/>
          <w:sz w:val="24"/>
          <w:szCs w:val="24"/>
        </w:rPr>
        <w:t>беспечение квалифицированной экспертизы достигнутых участниками результатов</w:t>
      </w:r>
      <w:r w:rsidR="006960AF" w:rsidRPr="0065078A">
        <w:rPr>
          <w:rFonts w:ascii="Times New Roman" w:hAnsi="Times New Roman"/>
          <w:sz w:val="24"/>
          <w:szCs w:val="24"/>
        </w:rPr>
        <w:t>;</w:t>
      </w:r>
    </w:p>
    <w:p w:rsidR="009D7C0B" w:rsidRPr="0065078A" w:rsidRDefault="008439DA" w:rsidP="00444D6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С</w:t>
      </w:r>
      <w:r w:rsidR="009D7C0B" w:rsidRPr="0065078A">
        <w:rPr>
          <w:rFonts w:ascii="Times New Roman" w:hAnsi="Times New Roman"/>
          <w:sz w:val="24"/>
          <w:szCs w:val="24"/>
        </w:rPr>
        <w:t xml:space="preserve">оздание условий для культурного всероссийского сотрудничества: обмена опытом между педагогами на основе активного использования современных информационных и коммуникационных технологий, обогащения репертуара коллективов, </w:t>
      </w:r>
      <w:r w:rsidR="00EC6282" w:rsidRPr="0065078A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расширение культурных дружеских связей между регионами-участниками конкурса</w:t>
      </w:r>
      <w:r w:rsidR="00666C4E" w:rsidRPr="0065078A">
        <w:rPr>
          <w:rFonts w:ascii="Times New Roman" w:hAnsi="Times New Roman"/>
          <w:sz w:val="24"/>
          <w:szCs w:val="24"/>
        </w:rPr>
        <w:t>. Повышение профессионального мастерства педагогов.</w:t>
      </w:r>
    </w:p>
    <w:p w:rsidR="00E80AAC" w:rsidRPr="0065078A" w:rsidRDefault="00E80AAC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44" w:rsidRPr="004B1209" w:rsidRDefault="00092D44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ОРГАНИЗАТОРЫ </w:t>
      </w:r>
      <w:r w:rsidR="001352B1" w:rsidRPr="004B1209">
        <w:rPr>
          <w:rFonts w:ascii="Times New Roman" w:hAnsi="Times New Roman"/>
          <w:b/>
          <w:sz w:val="24"/>
          <w:szCs w:val="24"/>
        </w:rPr>
        <w:t>КОНКУРСА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3CB" w:rsidRDefault="00092D44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Инициатор проекта –</w:t>
      </w:r>
      <w:r w:rsidRPr="0065078A">
        <w:rPr>
          <w:rFonts w:ascii="Times New Roman" w:hAnsi="Times New Roman"/>
          <w:sz w:val="24"/>
          <w:szCs w:val="24"/>
        </w:rPr>
        <w:t xml:space="preserve">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Автономная некоммерческая организация «Центр педагогических и информационных технологий «Интеллект-прайм» при поддержке Департамента образования и науки Тюменской области, Тюменской областной Думы и</w:t>
      </w:r>
      <w:r w:rsidRPr="0065078A">
        <w:rPr>
          <w:rFonts w:ascii="Times New Roman" w:hAnsi="Times New Roman"/>
          <w:sz w:val="24"/>
          <w:szCs w:val="24"/>
        </w:rPr>
        <w:t xml:space="preserve">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Тюменского госу</w:t>
      </w:r>
      <w:r w:rsidR="004B1209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дарственного института культуры, </w:t>
      </w:r>
      <w:r w:rsidR="00E80AAC" w:rsidRPr="0065078A">
        <w:rPr>
          <w:rFonts w:ascii="Times New Roman" w:hAnsi="Times New Roman"/>
          <w:sz w:val="24"/>
          <w:szCs w:val="24"/>
        </w:rPr>
        <w:t>Электронное периодическое издание «Детские сады Тюменской области».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44" w:rsidRPr="004B1209" w:rsidRDefault="00092D44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09">
        <w:rPr>
          <w:rFonts w:ascii="Times New Roman" w:hAnsi="Times New Roman"/>
          <w:b/>
          <w:sz w:val="24"/>
          <w:szCs w:val="24"/>
          <w:lang w:eastAsia="ru-RU"/>
        </w:rPr>
        <w:t>ЖЮРИ КОНКУРСА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7A3" w:rsidRPr="0065078A" w:rsidRDefault="00092D44" w:rsidP="00444D65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 xml:space="preserve">Выступления конкурсантов оценивают профессионалы: деятели культуры и искусства России, композиторы, педагоги - отличники народного просвещения РФ и почетные работники общего и профессионального образования, </w:t>
      </w:r>
      <w:r w:rsidRPr="0065078A">
        <w:rPr>
          <w:rFonts w:ascii="Times New Roman" w:hAnsi="Times New Roman"/>
          <w:sz w:val="24"/>
          <w:szCs w:val="24"/>
          <w:lang w:eastAsia="ru-RU"/>
        </w:rPr>
        <w:t xml:space="preserve">заслуженные работники и </w:t>
      </w:r>
      <w:r w:rsidRPr="0065078A">
        <w:rPr>
          <w:rFonts w:ascii="Times New Roman" w:hAnsi="Times New Roman"/>
          <w:sz w:val="24"/>
          <w:szCs w:val="24"/>
          <w:lang w:eastAsia="ru-RU"/>
        </w:rPr>
        <w:lastRenderedPageBreak/>
        <w:t>ведущие эксперты в области культуры</w:t>
      </w:r>
      <w:r w:rsidR="00AE592A" w:rsidRPr="0065078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592A" w:rsidRPr="0065078A">
        <w:rPr>
          <w:rFonts w:ascii="Times New Roman" w:hAnsi="Times New Roman"/>
          <w:sz w:val="24"/>
          <w:szCs w:val="24"/>
        </w:rPr>
        <w:t>лауреаты региональных, всероссийских  и международных конкурсов.</w:t>
      </w:r>
      <w:r w:rsidRPr="0065078A">
        <w:rPr>
          <w:rFonts w:ascii="Times New Roman" w:hAnsi="Times New Roman"/>
          <w:sz w:val="24"/>
          <w:szCs w:val="24"/>
        </w:rPr>
        <w:t xml:space="preserve">  </w:t>
      </w:r>
    </w:p>
    <w:p w:rsidR="00092D44" w:rsidRPr="0065078A" w:rsidRDefault="005D17A3" w:rsidP="00444D65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программы, с учетом возраста и опыта исполнителей. (Наше жюри применяет критерии оценки (шкалы) и ни в коем случае не сравнивает одних детей с другими!)</w:t>
      </w:r>
    </w:p>
    <w:p w:rsidR="00E80AAC" w:rsidRPr="0065078A" w:rsidRDefault="00EC6282" w:rsidP="00444D6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не учитывает материальные возможности, социальный статус,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:rsidR="00E80AAC" w:rsidRPr="0065078A" w:rsidRDefault="00E80AAC" w:rsidP="00444D6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световые, видео эффекты) во внимание не принимается.</w:t>
      </w:r>
    </w:p>
    <w:p w:rsidR="00695B94" w:rsidRPr="0065078A" w:rsidRDefault="00695B94" w:rsidP="00444D6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Оценочные листы членов жюри конфиденциальны, демонстрации или выдаче не подлежат. 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окончательным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пересмотру и обжалованию 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>не подлежит.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>онкурсные материалы не рецензируются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>, не обсуждаются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0ECB" w:rsidRPr="0065078A">
        <w:rPr>
          <w:rFonts w:ascii="Times New Roman" w:hAnsi="Times New Roman"/>
          <w:sz w:val="24"/>
          <w:szCs w:val="24"/>
        </w:rPr>
        <w:t xml:space="preserve"> 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r w:rsidR="00DC6814" w:rsidRPr="0065078A">
        <w:rPr>
          <w:rFonts w:ascii="Times New Roman" w:eastAsia="Times New Roman" w:hAnsi="Times New Roman"/>
          <w:sz w:val="24"/>
          <w:szCs w:val="24"/>
          <w:lang w:eastAsia="ru-RU"/>
        </w:rPr>
        <w:t>вправе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заказать рецензию - отзыв на выступление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666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воспитанников и  рекомендации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за дополнительную плату</w:t>
      </w:r>
      <w:r w:rsidR="008E0ECB"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078A">
        <w:rPr>
          <w:rFonts w:ascii="Times New Roman" w:hAnsi="Times New Roman"/>
          <w:sz w:val="24"/>
          <w:szCs w:val="24"/>
        </w:rPr>
        <w:t xml:space="preserve"> </w:t>
      </w:r>
    </w:p>
    <w:p w:rsidR="008E0ECB" w:rsidRDefault="008E0ECB" w:rsidP="00444D6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686D76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7A33" w:rsidRPr="00AC7A33" w:rsidRDefault="00AC7A33" w:rsidP="00AC7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Председатель жюри: </w:t>
      </w:r>
    </w:p>
    <w:p w:rsidR="00AC7A33" w:rsidRP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Клепалов Евгений Юрьевич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Директор ГБУДО г. Москвы «Киевская детская музыкальная школа», учредитель Культурного фонда «МЬЮЗИК ЭНТЕРТЕЙМЕНТ», профессор академии русской словесности и изящных искусств (г. Санкт-Петербург), действительный член (академик) Международной славянской академии наук, образования, искусств и культуры (г.Москва), Лауреат премии Правительства Москвы</w:t>
      </w:r>
    </w:p>
    <w:p w:rsid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Члены жюри:</w:t>
      </w:r>
    </w:p>
    <w:p w:rsid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Амосова Ольга Геннадьевна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Почетный работник среднего профессионального образования РФ, преподаватель хореографии, руководитель хореографической Студии «Реченька» МАОУ ДОД ДЮЦ Фортуна», многократный лауреат международных и всероссийских фестивалей исполнительского мастерства.</w:t>
      </w:r>
    </w:p>
    <w:p w:rsid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Евсеева Ольга Юрьевна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доцент кафедры искусствоведения и изобразительных искусств Тюменского государственного института культуры,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>к.п.н.</w:t>
      </w:r>
    </w:p>
    <w:p w:rsid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Серебренников Валерий Павлович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педагог, поэт и композитор, член союза композиторов России</w:t>
      </w:r>
    </w:p>
    <w:p w:rsid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Тереб Наталья Георгиевна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Заслуженный работник культуры России, обладатель почетного звания «Легенда Тюменской прессы», обладатель почетного знака «Золотое перо Тюменской области»</w:t>
      </w:r>
    </w:p>
    <w:p w:rsid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Федоров Юрий Гурьевич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Заслуженный артист РФ. Двукратный Лауреат фестиваля-конкурса «Золотой Конёк». Лауреат премии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>Пчёлочка златая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,2008 г. Лауреат премии Тюменского театра кукол «Золотой ключик» 2000-2016 гг. </w:t>
      </w:r>
    </w:p>
    <w:p w:rsidR="00AC7A33" w:rsidRPr="00AC7A33" w:rsidRDefault="00AC7A33" w:rsidP="00AC7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Хирёва Татьяна Евгеньевна</w:t>
      </w: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Отличник народного просвещения Российской федерации, многократный лауреат всероссийских и региональных конкурсов хорового исполнительства, ветеран педагогического труда</w:t>
      </w:r>
    </w:p>
    <w:p w:rsidR="004B1209" w:rsidRDefault="00AC7A33" w:rsidP="00AC7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33">
        <w:rPr>
          <w:rFonts w:ascii="Times New Roman" w:eastAsia="Times New Roman" w:hAnsi="Times New Roman"/>
          <w:sz w:val="24"/>
          <w:szCs w:val="24"/>
          <w:lang w:eastAsia="ru-RU"/>
        </w:rPr>
        <w:t>Состав жюри может быть дополнен, изменен.</w:t>
      </w:r>
    </w:p>
    <w:p w:rsidR="00AC7A33" w:rsidRPr="0065078A" w:rsidRDefault="00AC7A33" w:rsidP="00AC7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Pr="004B1209" w:rsidRDefault="001352B1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</w:t>
      </w:r>
      <w:r w:rsidRPr="004B1209">
        <w:rPr>
          <w:rFonts w:ascii="Times New Roman" w:hAnsi="Times New Roman"/>
          <w:b/>
          <w:sz w:val="24"/>
          <w:szCs w:val="24"/>
        </w:rPr>
        <w:t>КОНКУРСА</w:t>
      </w: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>, ВОЗРАСТНЫЕ КАТЕГОРИИ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392" w:rsidRPr="0065078A" w:rsidRDefault="001352B1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Конкурсе приглашаются дети старшего дошкольного возраста (от 5 до 7 лет) - воспитанники дошкольных образовательных организаций </w:t>
      </w:r>
      <w:r w:rsidR="00425392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(детские сады, школы), учреждений дополнительного образования,  учреждений культурно-досугового типа (Дворцы культуры, Дома культуры, Дома народного творчества, клубы, культурно-досуговые центры) </w:t>
      </w:r>
    </w:p>
    <w:p w:rsidR="001352B1" w:rsidRPr="0065078A" w:rsidRDefault="00425392" w:rsidP="00444D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среди индивидуальных исполнителей и </w:t>
      </w:r>
      <w:r w:rsidR="005B5951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творческих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коллективов</w:t>
      </w:r>
      <w:r w:rsidR="005B5951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4164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164B" w:rsidRPr="0065078A">
        <w:rPr>
          <w:rFonts w:ascii="Times New Roman" w:hAnsi="Times New Roman"/>
          <w:color w:val="000000"/>
          <w:sz w:val="24"/>
          <w:szCs w:val="24"/>
          <w:lang w:eastAsia="ru-RU"/>
        </w:rPr>
        <w:t>ИЗО и ДПИ п</w:t>
      </w:r>
      <w:r w:rsidR="001352B1" w:rsidRPr="006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ринимаются как индивидуальные, так и коллективные работы. </w:t>
      </w:r>
    </w:p>
    <w:p w:rsidR="004B1209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Pr="004B1209" w:rsidRDefault="001352B1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Pr="0065078A" w:rsidRDefault="005D17A3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Интернет-конкурс не предполагает определенных  сроков участия. Заявки принимаются в любое время в течение года! Конкурс с </w:t>
      </w:r>
      <w:r w:rsidR="003B6BB0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квалифицированной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экспертизой жюри проводится за 2</w:t>
      </w:r>
      <w:r w:rsidR="0080558F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-3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рабочих дня!</w:t>
      </w:r>
    </w:p>
    <w:p w:rsidR="004B1209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Pr="004B1209" w:rsidRDefault="001352B1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Default="001352B1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Информационно-методический портал «Детские сады Тюменской области» - tmndetsady.ru;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Pr="004B1209" w:rsidRDefault="001352B1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ПРОВЕДЕНИЯ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B1" w:rsidRDefault="005D17A3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352B1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аочная. </w:t>
      </w:r>
      <w:r w:rsidR="00E41C0E" w:rsidRPr="006507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352B1" w:rsidRPr="0065078A">
        <w:rPr>
          <w:rFonts w:ascii="Times New Roman" w:eastAsia="Times New Roman" w:hAnsi="Times New Roman"/>
          <w:sz w:val="24"/>
          <w:szCs w:val="24"/>
          <w:lang w:eastAsia="ru-RU"/>
        </w:rPr>
        <w:t>истанционный интернет-конкурс</w:t>
      </w:r>
      <w:r w:rsidR="00D56DF5"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666" w:rsidRPr="004B1209" w:rsidRDefault="00090666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209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66" w:rsidRPr="0065078A" w:rsidRDefault="00090666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- конкурс проходит по жанровым номинациям: вокал, хореография, инструментальное исполнительство, театральное искусство, художественное слово,  </w:t>
      </w:r>
      <w:r w:rsidR="00F74CDD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оригинальный жанр,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искусство,</w:t>
      </w:r>
      <w:r w:rsidRPr="0065078A">
        <w:rPr>
          <w:rFonts w:ascii="Times New Roman" w:hAnsi="Times New Roman"/>
          <w:sz w:val="24"/>
          <w:szCs w:val="24"/>
        </w:rPr>
        <w:t xml:space="preserve">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декоративно-прикладное творчество.</w:t>
      </w:r>
    </w:p>
    <w:p w:rsidR="005B5951" w:rsidRPr="0065078A" w:rsidRDefault="005B5951" w:rsidP="00444D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color w:val="000000"/>
          <w:sz w:val="24"/>
          <w:szCs w:val="24"/>
          <w:lang w:eastAsia="ru-RU"/>
        </w:rPr>
        <w:t>Каждый участник имеет право участвовать в нескольких номинациях</w:t>
      </w:r>
    </w:p>
    <w:p w:rsidR="005B5951" w:rsidRPr="0065078A" w:rsidRDefault="005B5951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44" w:rsidRPr="004B1209" w:rsidRDefault="005D17A3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</w:t>
      </w:r>
      <w:r w:rsidRPr="004B1209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C0E" w:rsidRPr="0065078A" w:rsidRDefault="00D57E5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D17A3" w:rsidRPr="0065078A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необходимо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прислать пакет документов на электронный адрес: </w:t>
      </w:r>
      <w:r w:rsidR="00E41C0E" w:rsidRPr="0065078A">
        <w:rPr>
          <w:rFonts w:ascii="Times New Roman" w:hAnsi="Times New Roman"/>
          <w:sz w:val="24"/>
          <w:szCs w:val="24"/>
        </w:rPr>
        <w:t>intel-praym@list.ru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включающий </w:t>
      </w:r>
    </w:p>
    <w:p w:rsidR="00E41C0E" w:rsidRPr="0065078A" w:rsidRDefault="00D57E5A" w:rsidP="00444D6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заявку, </w:t>
      </w:r>
    </w:p>
    <w:p w:rsidR="00E41C0E" w:rsidRPr="0065078A" w:rsidRDefault="00D57E5A" w:rsidP="00444D6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фотографию участника или детского коллектива, </w:t>
      </w:r>
    </w:p>
    <w:p w:rsidR="00E41C0E" w:rsidRPr="0065078A" w:rsidRDefault="00D57E5A" w:rsidP="00444D6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ссылку на видеозапись выступления, предварительно размещенного на сайте http://www.youtube.com </w:t>
      </w:r>
    </w:p>
    <w:p w:rsidR="005D17A3" w:rsidRDefault="00D57E5A" w:rsidP="00444D6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отсканированную, либо сфотографированную квитанцию/чек об оплате об оплате оргвзноса.</w:t>
      </w:r>
    </w:p>
    <w:p w:rsidR="004B1209" w:rsidRPr="0065078A" w:rsidRDefault="004B1209" w:rsidP="004B120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8F" w:rsidRPr="0065078A" w:rsidRDefault="00D57E5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0558F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конкурса обеспечивает регистрацию участника, </w:t>
      </w:r>
      <w:r w:rsidR="00710A6A" w:rsidRPr="0065078A">
        <w:rPr>
          <w:rFonts w:ascii="Times New Roman" w:eastAsia="Times New Roman" w:hAnsi="Times New Roman"/>
          <w:sz w:val="24"/>
          <w:szCs w:val="24"/>
          <w:lang w:eastAsia="ru-RU"/>
        </w:rPr>
        <w:t>публикацию выступления конкурсанта на портале</w:t>
      </w:r>
      <w:r w:rsidR="00695B94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«Детские сады Тюменской области»</w:t>
      </w:r>
      <w:r w:rsidR="00710A6A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558F" w:rsidRPr="0065078A">
        <w:rPr>
          <w:rFonts w:ascii="Times New Roman" w:eastAsia="Times New Roman" w:hAnsi="Times New Roman"/>
          <w:sz w:val="24"/>
          <w:szCs w:val="24"/>
          <w:lang w:eastAsia="ru-RU"/>
        </w:rPr>
        <w:t>экспертизу жюри, оформление решения жюри</w:t>
      </w:r>
      <w:r w:rsidR="00EC0B83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протоколом</w:t>
      </w:r>
      <w:r w:rsidR="0080558F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0B83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</w:t>
      </w:r>
      <w:r w:rsidR="0080558F" w:rsidRPr="0065078A">
        <w:rPr>
          <w:rFonts w:ascii="Times New Roman" w:eastAsia="Times New Roman" w:hAnsi="Times New Roman"/>
          <w:sz w:val="24"/>
          <w:szCs w:val="24"/>
          <w:lang w:eastAsia="ru-RU"/>
        </w:rPr>
        <w:t>диплома, сертификата преподавателям и концертмейстерам участников конкурса.</w:t>
      </w:r>
    </w:p>
    <w:p w:rsidR="004B1209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8F" w:rsidRDefault="0080558F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41C0E" w:rsidRPr="0065078A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обеспечивает о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тправк</w:t>
      </w:r>
      <w:r w:rsidR="00E41C0E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2D23C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наградных документов в формате PDF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на электронный адрес участника конкурса.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8F" w:rsidRPr="004B1209" w:rsidRDefault="0080558F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НАГРАЖДЕНИЕ УЧАСТНИКОВ </w:t>
      </w:r>
      <w:r w:rsidRPr="004B1209">
        <w:rPr>
          <w:rFonts w:ascii="Times New Roman" w:hAnsi="Times New Roman"/>
          <w:b/>
          <w:sz w:val="24"/>
          <w:szCs w:val="24"/>
        </w:rPr>
        <w:t>КОНКУРСА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58F" w:rsidRPr="0065078A" w:rsidRDefault="0080558F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подводятся в соответствии с критериями оценки по номинациям </w:t>
      </w:r>
      <w:r w:rsidRPr="0065078A">
        <w:rPr>
          <w:rFonts w:ascii="Times New Roman" w:hAnsi="Times New Roman"/>
          <w:sz w:val="24"/>
          <w:szCs w:val="24"/>
        </w:rPr>
        <w:t>Конкурса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558F" w:rsidRPr="0065078A" w:rsidRDefault="0080558F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Конкурсанту может быть присвоено  звани</w:t>
      </w:r>
      <w:r w:rsidR="00CE068D" w:rsidRPr="0065078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Лауреата I, II и III степен</w:t>
      </w:r>
      <w:r w:rsidR="00CE068D" w:rsidRPr="0065078A">
        <w:rPr>
          <w:rFonts w:ascii="Times New Roman" w:eastAsia="Times New Roman" w:hAnsi="Times New Roman"/>
          <w:sz w:val="24"/>
          <w:szCs w:val="24"/>
          <w:lang w:eastAsia="ru-RU"/>
        </w:rPr>
        <w:t>и, Дипломанта I, II и III степени или Диплом участника</w:t>
      </w:r>
      <w:r w:rsidR="00CE068D" w:rsidRPr="0065078A">
        <w:rPr>
          <w:rFonts w:ascii="Times New Roman" w:hAnsi="Times New Roman"/>
          <w:sz w:val="24"/>
          <w:szCs w:val="24"/>
        </w:rPr>
        <w:t xml:space="preserve"> </w:t>
      </w:r>
      <w:r w:rsidR="00CE068D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критериями оценки  и решением членов жюри. </w:t>
      </w:r>
    </w:p>
    <w:p w:rsidR="00CE068D" w:rsidRPr="0065078A" w:rsidRDefault="00CE068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Количество призовых мест не ограничено и определяется только уровнем выступления конкурсанта.</w:t>
      </w:r>
    </w:p>
    <w:p w:rsidR="00CE068D" w:rsidRPr="0065078A" w:rsidRDefault="00CE068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Во всех дипломах конкурсантов, помимо основных данных о конкурсе, юридических данных  оргкомитета, подписей членов жюри и печати оргкомитета конкурса, указываются персональные данные – фамилия</w:t>
      </w:r>
      <w:r w:rsidR="002D23CB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имя участника, фамилия, имя и  отчество п</w:t>
      </w:r>
      <w:r w:rsidR="002D23CB" w:rsidRPr="0065078A">
        <w:rPr>
          <w:rFonts w:ascii="Times New Roman" w:eastAsia="Times New Roman" w:hAnsi="Times New Roman"/>
          <w:sz w:val="24"/>
          <w:szCs w:val="24"/>
          <w:lang w:eastAsia="ru-RU"/>
        </w:rPr>
        <w:t>едагога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, фамилия, имя и отчество концертмейстера, название образовательной организации. </w:t>
      </w:r>
    </w:p>
    <w:p w:rsidR="002D23CB" w:rsidRPr="0065078A" w:rsidRDefault="00CE068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сертификате педагога, </w:t>
      </w:r>
      <w:r w:rsidR="00D46EBF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 призовое место конкурсанта. </w:t>
      </w:r>
    </w:p>
    <w:p w:rsidR="00CE068D" w:rsidRPr="0065078A" w:rsidRDefault="00D46EBF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Диплом и сертификат имеют уникальный номер и серию, вписываются в реестр.</w:t>
      </w:r>
    </w:p>
    <w:p w:rsidR="004B1209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A6A" w:rsidRPr="004B1209" w:rsidRDefault="00710A6A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ФИНАНСОВЫЕ УСЛОВИЯ </w:t>
      </w:r>
      <w:r w:rsidRPr="004B1209">
        <w:rPr>
          <w:rFonts w:ascii="Times New Roman" w:hAnsi="Times New Roman"/>
          <w:b/>
          <w:sz w:val="24"/>
          <w:szCs w:val="24"/>
        </w:rPr>
        <w:t>КОНКУРСА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3CB" w:rsidRPr="0065078A" w:rsidRDefault="00710A6A" w:rsidP="00444D65">
      <w:pPr>
        <w:pStyle w:val="a5"/>
        <w:spacing w:before="0" w:beforeAutospacing="0" w:after="0" w:afterAutospacing="0"/>
        <w:jc w:val="both"/>
      </w:pPr>
      <w:r w:rsidRPr="0065078A">
        <w:t xml:space="preserve">Участники </w:t>
      </w:r>
      <w:r w:rsidRPr="0065078A">
        <w:rPr>
          <w:rFonts w:eastAsia="Times New Roman"/>
        </w:rPr>
        <w:t xml:space="preserve">Конкурса </w:t>
      </w:r>
      <w:r w:rsidRPr="0065078A">
        <w:t xml:space="preserve">вносят </w:t>
      </w:r>
      <w:r w:rsidR="001D03D2" w:rsidRPr="0065078A">
        <w:rPr>
          <w:rFonts w:eastAsia="Times New Roman"/>
        </w:rPr>
        <w:t xml:space="preserve">вступительный взнос </w:t>
      </w:r>
      <w:r w:rsidR="002D23CB" w:rsidRPr="0065078A">
        <w:t>на расчетный счет Автономной некоммерческой организации «Центр педагогических и информационных технологий «Интеллект-прайм».</w:t>
      </w:r>
    </w:p>
    <w:p w:rsidR="002D23CB" w:rsidRPr="0065078A" w:rsidRDefault="001D03D2" w:rsidP="00444D65">
      <w:pPr>
        <w:pStyle w:val="a5"/>
        <w:spacing w:before="0" w:beforeAutospacing="0" w:after="0" w:afterAutospacing="0"/>
        <w:jc w:val="both"/>
      </w:pPr>
      <w:r w:rsidRPr="0065078A">
        <w:rPr>
          <w:rFonts w:eastAsia="Times New Roman"/>
        </w:rPr>
        <w:t xml:space="preserve">Вступительный взнос </w:t>
      </w:r>
      <w:r w:rsidR="002D23CB" w:rsidRPr="0065078A">
        <w:t xml:space="preserve">на участие в конкурсе составляет:  </w:t>
      </w:r>
    </w:p>
    <w:p w:rsidR="002D23CB" w:rsidRPr="0065078A" w:rsidRDefault="002D23CB" w:rsidP="00444D65">
      <w:pPr>
        <w:pStyle w:val="a5"/>
        <w:spacing w:before="0" w:beforeAutospacing="0" w:after="0" w:afterAutospacing="0"/>
        <w:jc w:val="both"/>
      </w:pPr>
      <w:r w:rsidRPr="0065078A">
        <w:t>1 участник (солист) - 1000 рублей.</w:t>
      </w:r>
    </w:p>
    <w:p w:rsidR="00710A6A" w:rsidRPr="0065078A" w:rsidRDefault="002D23CB" w:rsidP="00444D65">
      <w:pPr>
        <w:pStyle w:val="a5"/>
        <w:spacing w:before="0" w:beforeAutospacing="0" w:after="0" w:afterAutospacing="0"/>
        <w:jc w:val="both"/>
      </w:pPr>
      <w:r w:rsidRPr="0065078A">
        <w:t xml:space="preserve">Коллектив - 1500 рублей. </w:t>
      </w:r>
    </w:p>
    <w:p w:rsidR="00EC0B83" w:rsidRPr="0065078A" w:rsidRDefault="00EC0B83" w:rsidP="00444D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078A">
        <w:rPr>
          <w:rFonts w:ascii="Times New Roman" w:hAnsi="Times New Roman"/>
          <w:bCs/>
          <w:sz w:val="24"/>
          <w:szCs w:val="24"/>
          <w:lang w:eastAsia="ru-RU"/>
        </w:rPr>
        <w:t>Финансовые условия для номинации театральное искусство: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5"/>
        <w:gridCol w:w="3510"/>
      </w:tblGrid>
      <w:tr w:rsidR="00EC0B83" w:rsidRPr="0065078A" w:rsidTr="00EC0B83">
        <w:trPr>
          <w:trHeight w:val="4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83" w:rsidRPr="0065078A" w:rsidRDefault="00EC0B83" w:rsidP="00444D65">
            <w:pPr>
              <w:pStyle w:val="a5"/>
              <w:spacing w:before="0" w:beforeAutospacing="0" w:after="0" w:afterAutospacing="0"/>
              <w:jc w:val="both"/>
              <w:rPr>
                <w:rStyle w:val="a7"/>
                <w:rFonts w:eastAsia="Times New Roman"/>
                <w:b w:val="0"/>
              </w:rPr>
            </w:pPr>
            <w:r w:rsidRPr="0065078A">
              <w:rPr>
                <w:rStyle w:val="a7"/>
                <w:b w:val="0"/>
              </w:rPr>
              <w:t>Спектакль до 1</w:t>
            </w:r>
            <w:r w:rsidR="005728B6" w:rsidRPr="0065078A">
              <w:rPr>
                <w:rStyle w:val="a7"/>
                <w:b w:val="0"/>
              </w:rPr>
              <w:t>0</w:t>
            </w:r>
            <w:r w:rsidRPr="0065078A">
              <w:rPr>
                <w:rStyle w:val="a7"/>
                <w:b w:val="0"/>
              </w:rPr>
              <w:t xml:space="preserve"> минут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83" w:rsidRPr="0065078A" w:rsidRDefault="00EC0B83" w:rsidP="00444D65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65078A">
              <w:rPr>
                <w:rStyle w:val="a7"/>
                <w:b w:val="0"/>
              </w:rPr>
              <w:t>1 500 рублей</w:t>
            </w:r>
          </w:p>
        </w:tc>
      </w:tr>
      <w:tr w:rsidR="00EC0B83" w:rsidRPr="0065078A" w:rsidTr="00EC0B8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83" w:rsidRPr="0065078A" w:rsidRDefault="00EC0B83" w:rsidP="00444D65">
            <w:pPr>
              <w:pStyle w:val="a5"/>
              <w:spacing w:before="0" w:beforeAutospacing="0" w:after="0" w:afterAutospacing="0"/>
              <w:jc w:val="both"/>
              <w:rPr>
                <w:rStyle w:val="a7"/>
                <w:rFonts w:eastAsia="Times New Roman"/>
                <w:b w:val="0"/>
              </w:rPr>
            </w:pPr>
            <w:r w:rsidRPr="0065078A">
              <w:rPr>
                <w:rStyle w:val="a7"/>
                <w:b w:val="0"/>
              </w:rPr>
              <w:t>Спектакль от 1</w:t>
            </w:r>
            <w:r w:rsidR="005728B6" w:rsidRPr="0065078A">
              <w:rPr>
                <w:rStyle w:val="a7"/>
                <w:b w:val="0"/>
              </w:rPr>
              <w:t>0</w:t>
            </w:r>
            <w:r w:rsidRPr="0065078A">
              <w:rPr>
                <w:rStyle w:val="a7"/>
                <w:b w:val="0"/>
              </w:rPr>
              <w:t xml:space="preserve"> до </w:t>
            </w:r>
            <w:r w:rsidR="005728B6" w:rsidRPr="0065078A">
              <w:rPr>
                <w:rStyle w:val="a7"/>
                <w:b w:val="0"/>
              </w:rPr>
              <w:t>20</w:t>
            </w:r>
            <w:r w:rsidRPr="0065078A">
              <w:rPr>
                <w:rStyle w:val="a7"/>
                <w:b w:val="0"/>
              </w:rPr>
              <w:t xml:space="preserve"> минут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83" w:rsidRPr="0065078A" w:rsidRDefault="00EC0B83" w:rsidP="00444D65">
            <w:pPr>
              <w:pStyle w:val="a5"/>
              <w:spacing w:before="0" w:beforeAutospacing="0" w:after="0" w:afterAutospacing="0"/>
              <w:jc w:val="both"/>
              <w:rPr>
                <w:rStyle w:val="a7"/>
                <w:rFonts w:eastAsia="Times New Roman"/>
                <w:b w:val="0"/>
              </w:rPr>
            </w:pPr>
            <w:r w:rsidRPr="0065078A">
              <w:rPr>
                <w:rStyle w:val="a7"/>
                <w:rFonts w:eastAsia="Times New Roman"/>
                <w:b w:val="0"/>
              </w:rPr>
              <w:t>2000 рублей</w:t>
            </w:r>
          </w:p>
        </w:tc>
      </w:tr>
      <w:tr w:rsidR="00EC0B83" w:rsidRPr="0065078A" w:rsidTr="00EC0B8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83" w:rsidRPr="0065078A" w:rsidRDefault="00EC0B83" w:rsidP="00444D65">
            <w:pPr>
              <w:pStyle w:val="a5"/>
              <w:spacing w:before="0" w:beforeAutospacing="0" w:after="0" w:afterAutospacing="0"/>
              <w:jc w:val="both"/>
              <w:rPr>
                <w:rStyle w:val="a7"/>
                <w:rFonts w:eastAsia="Times New Roman"/>
                <w:b w:val="0"/>
              </w:rPr>
            </w:pPr>
            <w:r w:rsidRPr="0065078A">
              <w:rPr>
                <w:rStyle w:val="a7"/>
                <w:b w:val="0"/>
              </w:rPr>
              <w:t xml:space="preserve">Спектакль от </w:t>
            </w:r>
            <w:r w:rsidR="005728B6" w:rsidRPr="0065078A">
              <w:rPr>
                <w:rStyle w:val="a7"/>
                <w:b w:val="0"/>
              </w:rPr>
              <w:t>20</w:t>
            </w:r>
            <w:r w:rsidRPr="0065078A">
              <w:rPr>
                <w:rStyle w:val="a7"/>
                <w:b w:val="0"/>
              </w:rPr>
              <w:t xml:space="preserve"> до </w:t>
            </w:r>
            <w:r w:rsidR="005728B6" w:rsidRPr="0065078A">
              <w:rPr>
                <w:rStyle w:val="a7"/>
                <w:b w:val="0"/>
              </w:rPr>
              <w:t>3</w:t>
            </w:r>
            <w:r w:rsidRPr="0065078A">
              <w:rPr>
                <w:rStyle w:val="a7"/>
                <w:b w:val="0"/>
              </w:rPr>
              <w:t xml:space="preserve">0 минут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83" w:rsidRPr="0065078A" w:rsidRDefault="00EC0B83" w:rsidP="00444D65">
            <w:pPr>
              <w:pStyle w:val="a5"/>
              <w:spacing w:before="0" w:beforeAutospacing="0" w:after="0" w:afterAutospacing="0"/>
              <w:jc w:val="both"/>
              <w:rPr>
                <w:rStyle w:val="a7"/>
                <w:rFonts w:eastAsia="Times New Roman"/>
                <w:b w:val="0"/>
              </w:rPr>
            </w:pPr>
            <w:r w:rsidRPr="0065078A">
              <w:rPr>
                <w:rStyle w:val="a7"/>
                <w:b w:val="0"/>
              </w:rPr>
              <w:t>2 500 рублей</w:t>
            </w:r>
          </w:p>
        </w:tc>
      </w:tr>
    </w:tbl>
    <w:p w:rsidR="00EC0B83" w:rsidRPr="0065078A" w:rsidRDefault="00EC0B83" w:rsidP="00444D65">
      <w:pPr>
        <w:pStyle w:val="a5"/>
        <w:spacing w:before="0" w:beforeAutospacing="0" w:after="0" w:afterAutospacing="0"/>
        <w:jc w:val="both"/>
      </w:pPr>
    </w:p>
    <w:p w:rsidR="003B15BA" w:rsidRPr="0065078A" w:rsidRDefault="003B15BA" w:rsidP="00444D65">
      <w:pPr>
        <w:pStyle w:val="a5"/>
        <w:spacing w:before="0" w:beforeAutospacing="0" w:after="0" w:afterAutospacing="0"/>
        <w:jc w:val="both"/>
        <w:rPr>
          <w:rFonts w:eastAsia="Times New Roman"/>
        </w:rPr>
      </w:pPr>
      <w:r w:rsidRPr="0065078A">
        <w:rPr>
          <w:rFonts w:eastAsia="Times New Roman"/>
        </w:rPr>
        <w:t>В стоимость входит оформление 1 диплома на коллектив и сертификатов педагогам.</w:t>
      </w:r>
    </w:p>
    <w:p w:rsidR="00517EE6" w:rsidRPr="0065078A" w:rsidRDefault="00517EE6" w:rsidP="00444D65">
      <w:pPr>
        <w:pStyle w:val="a5"/>
        <w:spacing w:before="0" w:beforeAutospacing="0" w:after="0" w:afterAutospacing="0"/>
        <w:jc w:val="both"/>
        <w:rPr>
          <w:rFonts w:eastAsia="Times New Roman"/>
        </w:rPr>
      </w:pPr>
    </w:p>
    <w:p w:rsidR="003B15BA" w:rsidRPr="0065078A" w:rsidRDefault="003B15BA" w:rsidP="00444D65">
      <w:pPr>
        <w:pStyle w:val="a5"/>
        <w:spacing w:before="0" w:beforeAutospacing="0" w:after="0" w:afterAutospacing="0"/>
        <w:jc w:val="both"/>
      </w:pPr>
      <w:r w:rsidRPr="0065078A">
        <w:rPr>
          <w:rFonts w:eastAsia="Times New Roman"/>
        </w:rPr>
        <w:t>Если всем членам</w:t>
      </w:r>
      <w:r w:rsidR="00517EE6" w:rsidRPr="0065078A">
        <w:rPr>
          <w:rFonts w:eastAsia="Times New Roman"/>
        </w:rPr>
        <w:t xml:space="preserve"> детского </w:t>
      </w:r>
      <w:r w:rsidRPr="0065078A">
        <w:rPr>
          <w:rFonts w:eastAsia="Times New Roman"/>
        </w:rPr>
        <w:t xml:space="preserve">коллектива необходимо оформить персональные именные дипломы, то </w:t>
      </w:r>
      <w:r w:rsidRPr="0065078A">
        <w:t>к базовой цене надо прибавить по 30 рублей за каждого ребенка.</w:t>
      </w:r>
    </w:p>
    <w:p w:rsidR="00DC6814" w:rsidRPr="0065078A" w:rsidRDefault="00DC6814" w:rsidP="00444D65">
      <w:pPr>
        <w:pStyle w:val="a5"/>
        <w:spacing w:before="0" w:beforeAutospacing="0" w:after="0" w:afterAutospacing="0"/>
        <w:jc w:val="both"/>
      </w:pPr>
    </w:p>
    <w:p w:rsidR="008A126D" w:rsidRPr="0065078A" w:rsidRDefault="008A126D" w:rsidP="00444D6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Вступительные взносы участников имеют целевое назначение: прямые расходы, связанные с организацией конкурса, регистрацией заявок, оформлением веб-страниц к</w:t>
      </w:r>
      <w:r w:rsidR="004B1209">
        <w:rPr>
          <w:rFonts w:ascii="Times New Roman" w:hAnsi="Times New Roman"/>
          <w:sz w:val="24"/>
          <w:szCs w:val="24"/>
        </w:rPr>
        <w:t>о</w:t>
      </w:r>
      <w:r w:rsidRPr="0065078A">
        <w:rPr>
          <w:rFonts w:ascii="Times New Roman" w:hAnsi="Times New Roman"/>
          <w:sz w:val="24"/>
          <w:szCs w:val="24"/>
        </w:rPr>
        <w:t xml:space="preserve">нкурсантов, содержанием сайта, оплатой интернета, изготовлением дипломов и сертификатов, </w:t>
      </w:r>
      <w:r w:rsidR="004B1209">
        <w:rPr>
          <w:rFonts w:ascii="Times New Roman" w:hAnsi="Times New Roman"/>
          <w:sz w:val="24"/>
          <w:szCs w:val="24"/>
        </w:rPr>
        <w:t xml:space="preserve">их </w:t>
      </w:r>
      <w:r w:rsidRPr="0065078A">
        <w:rPr>
          <w:rFonts w:ascii="Times New Roman" w:hAnsi="Times New Roman"/>
          <w:sz w:val="24"/>
          <w:szCs w:val="24"/>
        </w:rPr>
        <w:t xml:space="preserve">рассылкой, оплатой работы </w:t>
      </w:r>
      <w:r w:rsidR="004B1209">
        <w:rPr>
          <w:rFonts w:ascii="Times New Roman" w:hAnsi="Times New Roman"/>
          <w:sz w:val="24"/>
          <w:szCs w:val="24"/>
        </w:rPr>
        <w:t xml:space="preserve">(экспертизы) </w:t>
      </w:r>
      <w:r w:rsidRPr="0065078A">
        <w:rPr>
          <w:rFonts w:ascii="Times New Roman" w:hAnsi="Times New Roman"/>
          <w:sz w:val="24"/>
          <w:szCs w:val="24"/>
        </w:rPr>
        <w:t>членов жюри</w:t>
      </w:r>
      <w:r w:rsidR="001E6534" w:rsidRPr="0065078A">
        <w:rPr>
          <w:rFonts w:ascii="Times New Roman" w:hAnsi="Times New Roman"/>
          <w:sz w:val="24"/>
          <w:szCs w:val="24"/>
        </w:rPr>
        <w:t xml:space="preserve"> с учетом налогов.</w:t>
      </w:r>
    </w:p>
    <w:p w:rsidR="000B5A90" w:rsidRPr="000B5A90" w:rsidRDefault="000B5A90" w:rsidP="00444D65">
      <w:pPr>
        <w:pStyle w:val="a5"/>
        <w:spacing w:before="0" w:beforeAutospacing="0" w:after="0" w:afterAutospacing="0"/>
        <w:jc w:val="both"/>
        <w:rPr>
          <w:i/>
        </w:rPr>
      </w:pPr>
      <w:r w:rsidRPr="000B5A90">
        <w:rPr>
          <w:i/>
        </w:rPr>
        <w:t xml:space="preserve">Дополнительные возможности: </w:t>
      </w:r>
    </w:p>
    <w:p w:rsidR="00DC6814" w:rsidRPr="0065078A" w:rsidRDefault="003B15BA" w:rsidP="00444D65">
      <w:pPr>
        <w:pStyle w:val="a5"/>
        <w:spacing w:before="0" w:beforeAutospacing="0" w:after="0" w:afterAutospacing="0"/>
        <w:jc w:val="both"/>
      </w:pPr>
      <w:r w:rsidRPr="0065078A">
        <w:t>Дополнительно педагог мож</w:t>
      </w:r>
      <w:r w:rsidR="008A126D" w:rsidRPr="0065078A">
        <w:t>ет</w:t>
      </w:r>
      <w:r w:rsidRPr="0065078A">
        <w:t xml:space="preserve"> заказать </w:t>
      </w:r>
      <w:r w:rsidR="00DC6814" w:rsidRPr="0065078A">
        <w:rPr>
          <w:rFonts w:eastAsia="Times New Roman"/>
        </w:rPr>
        <w:t xml:space="preserve">рецензию - отзыв </w:t>
      </w:r>
      <w:r w:rsidR="00DC6814" w:rsidRPr="0065078A">
        <w:t>члена жюри</w:t>
      </w:r>
    </w:p>
    <w:p w:rsidR="000B5A90" w:rsidRDefault="00DC6814" w:rsidP="000B5A90">
      <w:pPr>
        <w:pStyle w:val="a5"/>
        <w:spacing w:before="0" w:beforeAutospacing="0" w:after="0" w:afterAutospacing="0"/>
        <w:jc w:val="both"/>
        <w:rPr>
          <w:rFonts w:eastAsia="Times New Roman"/>
        </w:rPr>
      </w:pPr>
      <w:r w:rsidRPr="0065078A">
        <w:rPr>
          <w:rFonts w:eastAsia="Times New Roman"/>
        </w:rPr>
        <w:t xml:space="preserve">на выступление своих воспитанников </w:t>
      </w:r>
      <w:r w:rsidR="003B6BB0" w:rsidRPr="0065078A">
        <w:rPr>
          <w:rFonts w:eastAsia="Times New Roman"/>
        </w:rPr>
        <w:t>с</w:t>
      </w:r>
      <w:r w:rsidRPr="0065078A">
        <w:rPr>
          <w:rFonts w:eastAsia="Times New Roman"/>
        </w:rPr>
        <w:t xml:space="preserve"> рекомендаци</w:t>
      </w:r>
      <w:r w:rsidR="003B6BB0" w:rsidRPr="0065078A">
        <w:rPr>
          <w:rFonts w:eastAsia="Times New Roman"/>
        </w:rPr>
        <w:t>ями</w:t>
      </w:r>
      <w:r w:rsidR="003B15BA" w:rsidRPr="0065078A">
        <w:rPr>
          <w:rFonts w:eastAsia="Times New Roman"/>
        </w:rPr>
        <w:t>. Стоимость - 1000 рублей.</w:t>
      </w:r>
    </w:p>
    <w:p w:rsidR="000B5A90" w:rsidRDefault="000B5A90" w:rsidP="000B5A90">
      <w:pPr>
        <w:pStyle w:val="a5"/>
        <w:spacing w:before="0" w:beforeAutospacing="0" w:after="0" w:afterAutospacing="0"/>
        <w:jc w:val="both"/>
      </w:pPr>
      <w:r>
        <w:t>С</w:t>
      </w:r>
      <w:r w:rsidRPr="000B5A90">
        <w:t>пециально по просьбам родителей и руководителей.</w:t>
      </w:r>
      <w:r>
        <w:t xml:space="preserve"> </w:t>
      </w:r>
      <w:r w:rsidRPr="000B5A90">
        <w:t>(Для всех желающих, на ваше усмотрение)</w:t>
      </w:r>
      <w:r>
        <w:t xml:space="preserve"> можно заказать кубок.</w:t>
      </w:r>
    </w:p>
    <w:p w:rsidR="000B5A90" w:rsidRPr="000B5A90" w:rsidRDefault="000B5A90" w:rsidP="000B5A90">
      <w:pPr>
        <w:pStyle w:val="a5"/>
        <w:spacing w:before="0" w:beforeAutospacing="0" w:after="0" w:afterAutospacing="0"/>
        <w:jc w:val="both"/>
      </w:pPr>
      <w:r w:rsidRPr="000B5A90">
        <w:t>Кубок на коллектив - 750р.  (с учетом почтовой доставки)</w:t>
      </w:r>
    </w:p>
    <w:p w:rsidR="0098238A" w:rsidRPr="000B5A90" w:rsidRDefault="000B5A90" w:rsidP="000B5A90">
      <w:pPr>
        <w:pStyle w:val="a5"/>
        <w:spacing w:before="0" w:beforeAutospacing="0" w:after="0" w:afterAutospacing="0"/>
        <w:jc w:val="both"/>
      </w:pPr>
      <w:r w:rsidRPr="000B5A90">
        <w:t>Индивидуальный Кубок и Диплом - 800р. (с учетом почтовой доставки)</w:t>
      </w:r>
    </w:p>
    <w:p w:rsidR="000B5A90" w:rsidRPr="000B5A90" w:rsidRDefault="000B5A90" w:rsidP="0098238A">
      <w:pPr>
        <w:pStyle w:val="a5"/>
        <w:spacing w:before="0" w:beforeAutospacing="0" w:after="0" w:afterAutospacing="0"/>
        <w:jc w:val="both"/>
        <w:rPr>
          <w:b/>
        </w:rPr>
      </w:pPr>
      <w:r w:rsidRPr="000B5A90">
        <w:rPr>
          <w:b/>
        </w:rPr>
        <w:t>Порядок оплаты:</w:t>
      </w:r>
    </w:p>
    <w:p w:rsidR="0098238A" w:rsidRPr="0065078A" w:rsidRDefault="0098238A" w:rsidP="0098238A">
      <w:pPr>
        <w:pStyle w:val="a5"/>
        <w:spacing w:before="0" w:beforeAutospacing="0" w:after="0" w:afterAutospacing="0"/>
        <w:jc w:val="both"/>
      </w:pPr>
      <w:r w:rsidRPr="0065078A">
        <w:rPr>
          <w:u w:val="single"/>
        </w:rPr>
        <w:t>Для образовательных учреждений (юридических лиц)</w:t>
      </w:r>
      <w:r w:rsidRPr="0065078A">
        <w:t xml:space="preserve"> оплата производится в безналичной форме по договору и выставленному счету, который заказывается администрацией ДОУ по эл. адресу: intel-praym@list.ru (с пометкой «Заявка на интернет-конкурс «Мечте навстречу!»). К заявке прилагается карточку предприятия. Скачать форму заявки</w:t>
      </w:r>
    </w:p>
    <w:p w:rsidR="004B1209" w:rsidRPr="0065078A" w:rsidRDefault="004B1209" w:rsidP="004B1209">
      <w:pPr>
        <w:pStyle w:val="a5"/>
        <w:spacing w:before="0" w:beforeAutospacing="0" w:after="0" w:afterAutospacing="0"/>
        <w:jc w:val="both"/>
      </w:pPr>
      <w:r w:rsidRPr="0065078A">
        <w:rPr>
          <w:u w:val="single"/>
        </w:rPr>
        <w:t>Для физических лиц</w:t>
      </w:r>
      <w:r w:rsidRPr="0065078A">
        <w:t xml:space="preserve"> </w:t>
      </w:r>
    </w:p>
    <w:p w:rsidR="0098238A" w:rsidRDefault="004B1209" w:rsidP="0098238A">
      <w:pPr>
        <w:pStyle w:val="a5"/>
        <w:spacing w:before="0" w:beforeAutospacing="0" w:after="0" w:afterAutospacing="0"/>
        <w:jc w:val="both"/>
        <w:rPr>
          <w:sz w:val="12"/>
        </w:rPr>
      </w:pPr>
      <w:r w:rsidRPr="0065078A">
        <w:t xml:space="preserve">1. </w:t>
      </w:r>
      <w:r w:rsidR="0098238A" w:rsidRPr="004B1209">
        <w:t>Онлайн-платеж по банковской карте</w:t>
      </w:r>
      <w:r w:rsidR="0098238A" w:rsidRPr="0065078A">
        <w:t xml:space="preserve">. Можно оплатить непосредственно на портале «Детские сады Тюменской области» (без комиссии). </w:t>
      </w:r>
      <w:hyperlink r:id="rId8" w:history="1">
        <w:r w:rsidR="0098238A" w:rsidRPr="0098238A">
          <w:rPr>
            <w:rStyle w:val="a8"/>
            <w:sz w:val="12"/>
          </w:rPr>
          <w:t>http://tmndetsady.ru/poryadok-okazaniya-nobrinternet-uslugnobr/uslugi/</w:t>
        </w:r>
      </w:hyperlink>
      <w:r w:rsidR="0098238A" w:rsidRPr="0098238A">
        <w:rPr>
          <w:sz w:val="12"/>
        </w:rPr>
        <w:t>.</w:t>
      </w:r>
    </w:p>
    <w:p w:rsidR="004B1209" w:rsidRPr="0065078A" w:rsidRDefault="0098238A" w:rsidP="004B1209">
      <w:pPr>
        <w:pStyle w:val="a5"/>
        <w:spacing w:before="0" w:beforeAutospacing="0" w:after="0" w:afterAutospacing="0"/>
        <w:jc w:val="both"/>
      </w:pPr>
      <w:r w:rsidRPr="0065078A">
        <w:t xml:space="preserve">2. </w:t>
      </w:r>
      <w:r w:rsidR="004B1209" w:rsidRPr="0065078A">
        <w:t xml:space="preserve">Оплата по квитанции в отделении Сбербанка (или Сбербанк-онлайн) по реквизитам </w:t>
      </w:r>
      <w:r w:rsidRPr="0098238A">
        <w:rPr>
          <w:rFonts w:eastAsia="Times New Roman"/>
        </w:rPr>
        <w:t>Электронно</w:t>
      </w:r>
      <w:r>
        <w:rPr>
          <w:rFonts w:eastAsia="Times New Roman"/>
        </w:rPr>
        <w:t>го</w:t>
      </w:r>
      <w:r w:rsidRPr="0098238A">
        <w:rPr>
          <w:rFonts w:eastAsia="Times New Roman"/>
        </w:rPr>
        <w:t xml:space="preserve"> периодическо</w:t>
      </w:r>
      <w:r>
        <w:rPr>
          <w:rFonts w:eastAsia="Times New Roman"/>
        </w:rPr>
        <w:t>го</w:t>
      </w:r>
      <w:r w:rsidRPr="0098238A">
        <w:rPr>
          <w:rFonts w:eastAsia="Times New Roman"/>
        </w:rPr>
        <w:t xml:space="preserve"> издани</w:t>
      </w:r>
      <w:r>
        <w:rPr>
          <w:rFonts w:eastAsia="Times New Roman"/>
        </w:rPr>
        <w:t>я</w:t>
      </w:r>
      <w:r w:rsidRPr="0098238A">
        <w:rPr>
          <w:rFonts w:eastAsia="Times New Roman"/>
        </w:rPr>
        <w:t xml:space="preserve"> «Детские сады Тюменской области»</w:t>
      </w:r>
      <w:r>
        <w:rPr>
          <w:rFonts w:eastAsia="Times New Roman"/>
        </w:rPr>
        <w:t xml:space="preserve"> (</w:t>
      </w:r>
      <w:r w:rsidRPr="0098238A">
        <w:rPr>
          <w:rFonts w:eastAsia="Times New Roman"/>
        </w:rPr>
        <w:t>ИП Осьмакова Марина Васильевна</w:t>
      </w:r>
      <w:r>
        <w:rPr>
          <w:rFonts w:eastAsia="Times New Roman"/>
        </w:rPr>
        <w:t>)</w:t>
      </w:r>
    </w:p>
    <w:p w:rsidR="004B1209" w:rsidRPr="0065078A" w:rsidRDefault="004B1209" w:rsidP="004B1209">
      <w:pPr>
        <w:pStyle w:val="a5"/>
        <w:spacing w:before="0" w:beforeAutospacing="0" w:after="0" w:afterAutospacing="0"/>
        <w:jc w:val="both"/>
      </w:pPr>
      <w:r w:rsidRPr="0065078A">
        <w:t xml:space="preserve">ОГРН </w:t>
      </w:r>
      <w:r w:rsidR="0098238A" w:rsidRPr="0098238A">
        <w:t>309723229300107</w:t>
      </w:r>
      <w:r w:rsidRPr="0065078A">
        <w:t xml:space="preserve"> </w:t>
      </w:r>
      <w:r w:rsidR="0098238A" w:rsidRPr="0098238A">
        <w:t>ИНН   720304131871</w:t>
      </w:r>
      <w:r w:rsidR="0098238A" w:rsidRPr="0098238A">
        <w:tab/>
        <w:t>КПП  0</w:t>
      </w:r>
    </w:p>
    <w:p w:rsidR="0098238A" w:rsidRDefault="0098238A" w:rsidP="004B1209">
      <w:pPr>
        <w:pStyle w:val="a5"/>
        <w:spacing w:before="0" w:beforeAutospacing="0" w:after="0" w:afterAutospacing="0"/>
        <w:jc w:val="both"/>
      </w:pPr>
      <w:r w:rsidRPr="0098238A">
        <w:t xml:space="preserve">ЗАПАДНО-СИБИРСКОЕ ОТДЕЛЕНИЕ №8647 ПАО СБЕРБАНК Г.ТЮМЕНЬ </w:t>
      </w:r>
    </w:p>
    <w:p w:rsidR="004B1209" w:rsidRPr="0065078A" w:rsidRDefault="004B1209" w:rsidP="004B1209">
      <w:pPr>
        <w:pStyle w:val="a5"/>
        <w:spacing w:before="0" w:beforeAutospacing="0" w:after="0" w:afterAutospacing="0"/>
        <w:jc w:val="both"/>
      </w:pPr>
      <w:r w:rsidRPr="0065078A">
        <w:t>БИК 047102651</w:t>
      </w:r>
    </w:p>
    <w:p w:rsidR="004B1209" w:rsidRPr="0065078A" w:rsidRDefault="004B1209" w:rsidP="004B1209">
      <w:pPr>
        <w:pStyle w:val="a5"/>
        <w:spacing w:before="0" w:beforeAutospacing="0" w:after="0" w:afterAutospacing="0"/>
        <w:jc w:val="both"/>
      </w:pPr>
      <w:r w:rsidRPr="0065078A">
        <w:t>кор/счет  № 30101810800000000651</w:t>
      </w:r>
    </w:p>
    <w:p w:rsidR="00B5216A" w:rsidRDefault="004B1209" w:rsidP="00444D65">
      <w:pPr>
        <w:pStyle w:val="a5"/>
        <w:spacing w:before="0" w:beforeAutospacing="0" w:after="0" w:afterAutospacing="0"/>
        <w:jc w:val="both"/>
      </w:pPr>
      <w:r w:rsidRPr="0065078A">
        <w:t xml:space="preserve">р/счет  № </w:t>
      </w:r>
      <w:r w:rsidR="0098238A" w:rsidRPr="0098238A">
        <w:t>40802810267100045376</w:t>
      </w:r>
    </w:p>
    <w:p w:rsidR="0098238A" w:rsidRPr="0065078A" w:rsidRDefault="0098238A" w:rsidP="00444D65">
      <w:pPr>
        <w:pStyle w:val="a5"/>
        <w:spacing w:before="0" w:beforeAutospacing="0" w:after="0" w:afterAutospacing="0"/>
        <w:jc w:val="both"/>
      </w:pPr>
    </w:p>
    <w:p w:rsidR="00710A6A" w:rsidRPr="0065078A" w:rsidRDefault="00710A6A" w:rsidP="00444D65">
      <w:pPr>
        <w:pStyle w:val="a5"/>
        <w:spacing w:before="0" w:beforeAutospacing="0" w:after="0" w:afterAutospacing="0"/>
        <w:jc w:val="both"/>
      </w:pPr>
      <w:r w:rsidRPr="0065078A">
        <w:t>ВНИМАНИЕ! В квитанции обязательно указывать плательщика –  участника конкурса.</w:t>
      </w:r>
    </w:p>
    <w:p w:rsidR="006A4767" w:rsidRPr="0065078A" w:rsidRDefault="006A4767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взнос не возвращается.</w:t>
      </w:r>
    </w:p>
    <w:p w:rsidR="00710A6A" w:rsidRDefault="00710A6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Государственные, общественные, коммерческие и иные организации, СМИ и физические лица могут оказывать любую помощь для проведения Конкурса или выступать в качестве информационных партнеров.</w:t>
      </w:r>
      <w:r w:rsidR="00EC6282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4B1209" w:rsidRPr="0065078A" w:rsidRDefault="004B12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951" w:rsidRPr="004B1209" w:rsidRDefault="005B5951" w:rsidP="00444D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1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НОМИНАЦИИ</w:t>
      </w:r>
      <w:r w:rsidR="001D03D2" w:rsidRPr="004B1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1D03D2" w:rsidRPr="004B1209">
        <w:rPr>
          <w:rFonts w:ascii="Times New Roman" w:hAnsi="Times New Roman"/>
          <w:b/>
          <w:sz w:val="24"/>
          <w:szCs w:val="24"/>
        </w:rPr>
        <w:t xml:space="preserve"> </w:t>
      </w:r>
      <w:r w:rsidR="001D03D2" w:rsidRPr="004B1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ОБЯЗАТЕЛЬНЫЕ ТРЕБОВАНИЯ,</w:t>
      </w:r>
      <w:r w:rsidR="001D03D2" w:rsidRPr="004B1209">
        <w:rPr>
          <w:rFonts w:ascii="Times New Roman" w:hAnsi="Times New Roman"/>
          <w:b/>
          <w:sz w:val="24"/>
          <w:szCs w:val="24"/>
        </w:rPr>
        <w:t xml:space="preserve"> </w:t>
      </w:r>
      <w:r w:rsidR="001D03D2" w:rsidRPr="004B1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C86AA7" w:rsidRPr="00C86AA7" w:rsidRDefault="00C86AA7" w:rsidP="00C86A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I.  </w:t>
      </w:r>
      <w:r w:rsidRPr="00C86AA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Концертные направления:</w:t>
      </w:r>
    </w:p>
    <w:p w:rsidR="00B1490A" w:rsidRPr="0065078A" w:rsidRDefault="00FE1A4D" w:rsidP="00444D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конкурс предоставляется видеоролик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ребенка или творческого коллектива. </w:t>
      </w:r>
      <w:r w:rsidR="00C0056A" w:rsidRPr="0065078A">
        <w:rPr>
          <w:rFonts w:ascii="Times New Roman" w:eastAsia="Times New Roman" w:hAnsi="Times New Roman"/>
          <w:sz w:val="24"/>
          <w:szCs w:val="24"/>
          <w:lang w:eastAsia="ru-RU"/>
        </w:rPr>
        <w:t>Видео не должно содержать элементы монтажа, желательна съемка выступления на сцене или в музыкальном зале при общем свете без применения дополнительных световых эффектов. Для представителей номинации инструментальн</w:t>
      </w:r>
      <w:r w:rsidR="005138FC" w:rsidRPr="0065078A">
        <w:rPr>
          <w:rFonts w:ascii="Times New Roman" w:eastAsia="Times New Roman" w:hAnsi="Times New Roman"/>
          <w:sz w:val="24"/>
          <w:szCs w:val="24"/>
          <w:lang w:eastAsia="ru-RU"/>
        </w:rPr>
        <w:t>ое исполнительство</w:t>
      </w:r>
      <w:r w:rsidR="00C0056A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жанр важно, чтобы были видны руки исполнителя (пианиста, аккордеониста и т.д.). Видео низкого качества просматриваться не будет.</w:t>
      </w:r>
    </w:p>
    <w:p w:rsidR="00B07709" w:rsidRDefault="00B07709" w:rsidP="00444D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C6AF2" w:rsidRPr="00B07709" w:rsidRDefault="000C6AF2" w:rsidP="00444D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07709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ХОРЕОГРАФИЯ (детский танец)</w:t>
      </w:r>
    </w:p>
    <w:p w:rsidR="00C86AA7" w:rsidRDefault="00C86AA7" w:rsidP="00444D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B5951" w:rsidRPr="0065078A" w:rsidRDefault="000C6AF2" w:rsidP="00444D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Участники исполняют 1 танец, хронометраж которого не должен превышать 4 минуты.</w:t>
      </w:r>
    </w:p>
    <w:p w:rsidR="000C6AF2" w:rsidRPr="0065078A" w:rsidRDefault="000C6AF2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u w:val="single"/>
          <w:lang w:eastAsia="ru-RU"/>
        </w:rPr>
        <w:t>Критерии оценки:</w:t>
      </w:r>
    </w:p>
    <w:p w:rsidR="000C6AF2" w:rsidRPr="0065078A" w:rsidRDefault="000C6AF2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уровень владения техникой: 5 баллов</w:t>
      </w:r>
    </w:p>
    <w:p w:rsidR="000C6AF2" w:rsidRPr="0065078A" w:rsidRDefault="000C6AF2" w:rsidP="00444D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(</w:t>
      </w:r>
      <w:r w:rsidRPr="0065078A">
        <w:rPr>
          <w:rFonts w:ascii="Times New Roman" w:hAnsi="Times New Roman"/>
          <w:i/>
          <w:sz w:val="24"/>
          <w:szCs w:val="24"/>
        </w:rPr>
        <w:t>техническое исполнение движений, музыкальность исполнения</w:t>
      </w:r>
      <w:r w:rsidRPr="0065078A">
        <w:rPr>
          <w:rFonts w:ascii="Times New Roman" w:hAnsi="Times New Roman"/>
          <w:sz w:val="24"/>
          <w:szCs w:val="24"/>
        </w:rPr>
        <w:t xml:space="preserve"> , </w:t>
      </w:r>
      <w:r w:rsidRPr="0065078A">
        <w:rPr>
          <w:rFonts w:ascii="Times New Roman" w:hAnsi="Times New Roman"/>
          <w:i/>
          <w:sz w:val="24"/>
          <w:szCs w:val="24"/>
        </w:rPr>
        <w:t xml:space="preserve">соответствие </w:t>
      </w:r>
      <w:r w:rsidR="00D444D3" w:rsidRPr="0065078A">
        <w:rPr>
          <w:rFonts w:ascii="Times New Roman" w:hAnsi="Times New Roman"/>
          <w:i/>
          <w:sz w:val="24"/>
          <w:szCs w:val="24"/>
        </w:rPr>
        <w:t>номера</w:t>
      </w:r>
      <w:r w:rsidRPr="0065078A">
        <w:rPr>
          <w:rFonts w:ascii="Times New Roman" w:hAnsi="Times New Roman"/>
          <w:i/>
          <w:sz w:val="24"/>
          <w:szCs w:val="24"/>
        </w:rPr>
        <w:t xml:space="preserve"> исполнительским возможностям и возрастной категории исполнителей</w:t>
      </w:r>
      <w:r w:rsidRPr="0065078A">
        <w:rPr>
          <w:rFonts w:ascii="Times New Roman" w:hAnsi="Times New Roman"/>
          <w:sz w:val="24"/>
          <w:szCs w:val="24"/>
        </w:rPr>
        <w:t>);</w:t>
      </w:r>
    </w:p>
    <w:p w:rsidR="000C6AF2" w:rsidRPr="0065078A" w:rsidRDefault="000C6AF2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подбор и воплощение художественного образа в исполняемом произведении: 5 баллов</w:t>
      </w:r>
    </w:p>
    <w:p w:rsidR="000C6AF2" w:rsidRPr="0065078A" w:rsidRDefault="000C6AF2" w:rsidP="00444D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(</w:t>
      </w:r>
      <w:r w:rsidRPr="0065078A">
        <w:rPr>
          <w:rFonts w:ascii="Times New Roman" w:hAnsi="Times New Roman"/>
          <w:i/>
          <w:sz w:val="24"/>
          <w:szCs w:val="24"/>
        </w:rPr>
        <w:t xml:space="preserve">артистизм, синхронность, эстетика </w:t>
      </w:r>
      <w:r w:rsidR="00B1490A" w:rsidRPr="0065078A">
        <w:rPr>
          <w:rFonts w:ascii="Times New Roman" w:hAnsi="Times New Roman"/>
          <w:i/>
          <w:sz w:val="24"/>
          <w:szCs w:val="24"/>
        </w:rPr>
        <w:t xml:space="preserve">движений, </w:t>
      </w:r>
      <w:r w:rsidRPr="0065078A">
        <w:rPr>
          <w:rFonts w:ascii="Times New Roman" w:hAnsi="Times New Roman"/>
          <w:i/>
          <w:sz w:val="24"/>
          <w:szCs w:val="24"/>
        </w:rPr>
        <w:t>костюмов и реквизита</w:t>
      </w:r>
      <w:r w:rsidR="00B1490A" w:rsidRPr="0065078A">
        <w:rPr>
          <w:rFonts w:ascii="Times New Roman" w:hAnsi="Times New Roman"/>
          <w:i/>
          <w:sz w:val="24"/>
          <w:szCs w:val="24"/>
        </w:rPr>
        <w:t>, зрелищность</w:t>
      </w:r>
      <w:r w:rsidRPr="0065078A">
        <w:rPr>
          <w:rFonts w:ascii="Times New Roman" w:hAnsi="Times New Roman"/>
          <w:sz w:val="24"/>
          <w:szCs w:val="24"/>
        </w:rPr>
        <w:t>);</w:t>
      </w:r>
    </w:p>
    <w:p w:rsidR="000C6AF2" w:rsidRPr="0065078A" w:rsidRDefault="000C6AF2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качество музыкального сопровождения: 5 баллов</w:t>
      </w:r>
    </w:p>
    <w:p w:rsidR="000C6AF2" w:rsidRPr="0065078A" w:rsidRDefault="000C6AF2" w:rsidP="00444D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(</w:t>
      </w:r>
      <w:r w:rsidRPr="0065078A">
        <w:rPr>
          <w:rFonts w:ascii="Times New Roman" w:hAnsi="Times New Roman"/>
          <w:i/>
          <w:sz w:val="24"/>
          <w:szCs w:val="24"/>
        </w:rPr>
        <w:t>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сопровождения,</w:t>
      </w:r>
      <w:r w:rsidRPr="0065078A">
        <w:rPr>
          <w:rFonts w:ascii="Times New Roman" w:hAnsi="Times New Roman"/>
          <w:sz w:val="24"/>
          <w:szCs w:val="24"/>
        </w:rPr>
        <w:t xml:space="preserve"> </w:t>
      </w:r>
      <w:r w:rsidRPr="0065078A">
        <w:rPr>
          <w:rFonts w:ascii="Times New Roman" w:hAnsi="Times New Roman"/>
          <w:i/>
          <w:sz w:val="24"/>
          <w:szCs w:val="24"/>
        </w:rPr>
        <w:t>новизна музыкального материала</w:t>
      </w:r>
      <w:r w:rsidRPr="0065078A">
        <w:rPr>
          <w:rFonts w:ascii="Times New Roman" w:hAnsi="Times New Roman"/>
          <w:sz w:val="24"/>
          <w:szCs w:val="24"/>
        </w:rPr>
        <w:t>);</w:t>
      </w:r>
    </w:p>
    <w:p w:rsidR="000C6AF2" w:rsidRPr="0065078A" w:rsidRDefault="000C6AF2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постановка танца: 5 баллов</w:t>
      </w:r>
    </w:p>
    <w:p w:rsidR="000C6AF2" w:rsidRPr="0065078A" w:rsidRDefault="000C6AF2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(</w:t>
      </w:r>
      <w:r w:rsidRPr="0065078A">
        <w:rPr>
          <w:rFonts w:ascii="Times New Roman" w:hAnsi="Times New Roman"/>
          <w:i/>
          <w:sz w:val="24"/>
          <w:szCs w:val="24"/>
        </w:rPr>
        <w:t>композиционное построение номера, владение сценическим пространством, рисунок</w:t>
      </w:r>
      <w:r w:rsidR="00D444D3" w:rsidRPr="0065078A">
        <w:rPr>
          <w:rFonts w:ascii="Times New Roman" w:hAnsi="Times New Roman"/>
          <w:sz w:val="24"/>
          <w:szCs w:val="24"/>
        </w:rPr>
        <w:t xml:space="preserve"> </w:t>
      </w:r>
      <w:r w:rsidR="00B1490A" w:rsidRPr="0065078A">
        <w:rPr>
          <w:rFonts w:ascii="Times New Roman" w:hAnsi="Times New Roman"/>
          <w:i/>
          <w:sz w:val="24"/>
          <w:szCs w:val="24"/>
        </w:rPr>
        <w:t>, выбор танцевальных элементов, фигуры танца, их вариации, взаимодействие танцоров друг с другом, о</w:t>
      </w:r>
      <w:r w:rsidR="00D444D3" w:rsidRPr="0065078A">
        <w:rPr>
          <w:rFonts w:ascii="Times New Roman" w:hAnsi="Times New Roman"/>
          <w:i/>
          <w:sz w:val="24"/>
          <w:szCs w:val="24"/>
        </w:rPr>
        <w:t>ригинальность концепции, темы</w:t>
      </w:r>
      <w:r w:rsidRPr="0065078A">
        <w:rPr>
          <w:rFonts w:ascii="Times New Roman" w:hAnsi="Times New Roman"/>
          <w:sz w:val="24"/>
          <w:szCs w:val="24"/>
        </w:rPr>
        <w:t>).</w:t>
      </w:r>
    </w:p>
    <w:p w:rsidR="00383DDE" w:rsidRPr="0065078A" w:rsidRDefault="00383DDE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20 баллов;</w:t>
      </w:r>
    </w:p>
    <w:p w:rsidR="00C86AA7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4CDD" w:rsidRPr="00B07709" w:rsidRDefault="00B1490A" w:rsidP="00444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709">
        <w:rPr>
          <w:rFonts w:ascii="Times New Roman" w:eastAsia="Times New Roman" w:hAnsi="Times New Roman"/>
          <w:bCs/>
          <w:sz w:val="24"/>
          <w:szCs w:val="24"/>
          <w:lang w:eastAsia="ru-RU"/>
        </w:rPr>
        <w:t>ВОКАЛ (</w:t>
      </w:r>
      <w:r w:rsidR="00F74CDD" w:rsidRPr="00B07709">
        <w:rPr>
          <w:rFonts w:ascii="Times New Roman" w:eastAsia="Times New Roman" w:hAnsi="Times New Roman"/>
          <w:bCs/>
          <w:sz w:val="24"/>
          <w:szCs w:val="24"/>
          <w:lang w:eastAsia="ru-RU"/>
        </w:rPr>
        <w:t>соло, ансамбли, хоровое пение)</w:t>
      </w:r>
    </w:p>
    <w:p w:rsidR="00C86AA7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6994" w:rsidRPr="0065078A" w:rsidRDefault="00596994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Участники исполняют 1</w:t>
      </w:r>
      <w:r w:rsidR="00E10CD7" w:rsidRPr="0065078A">
        <w:rPr>
          <w:rFonts w:ascii="Times New Roman" w:eastAsia="Times New Roman" w:hAnsi="Times New Roman"/>
          <w:sz w:val="24"/>
          <w:szCs w:val="24"/>
          <w:lang w:eastAsia="ru-RU"/>
        </w:rPr>
        <w:t>произведение.  Конкурсные выступления проводятся с использованием фонограмм «минус», «живого» аккомпанемента (фортепиано, баян и т.п.) или без сопровождения a capella.</w:t>
      </w:r>
      <w:r w:rsidR="00E10CD7"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Запрещается выступление вокалистов под фонограмму «плюс». При оценке конкурсных выступлений световое сопровождение (различные специальные световые эффекты), видеоряд во внимание не принимается.</w:t>
      </w:r>
    </w:p>
    <w:p w:rsidR="00E10CD7" w:rsidRPr="0065078A" w:rsidRDefault="00E10CD7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10CD7" w:rsidRPr="0065078A" w:rsidRDefault="00E10CD7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E10CD7" w:rsidRPr="0065078A" w:rsidRDefault="00E10CD7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078A">
        <w:rPr>
          <w:rFonts w:ascii="Times New Roman" w:hAnsi="Times New Roman"/>
          <w:b/>
          <w:sz w:val="24"/>
          <w:szCs w:val="24"/>
          <w:u w:val="single"/>
        </w:rPr>
        <w:t>Вокал эстрадный:</w:t>
      </w:r>
    </w:p>
    <w:p w:rsidR="00E10CD7" w:rsidRPr="0065078A" w:rsidRDefault="00E10CD7" w:rsidP="00444D65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 xml:space="preserve">уровень владения техникой  вокала: 5 баллов </w:t>
      </w:r>
      <w:r w:rsidRPr="0065078A">
        <w:rPr>
          <w:rFonts w:ascii="Times New Roman" w:hAnsi="Times New Roman"/>
          <w:i/>
          <w:sz w:val="24"/>
          <w:szCs w:val="24"/>
        </w:rPr>
        <w:t>(отсутствие фальши в голосе, чистота</w:t>
      </w:r>
      <w:r w:rsidR="00383DDE"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интонирования</w:t>
      </w:r>
      <w:r w:rsidRPr="0065078A">
        <w:rPr>
          <w:rFonts w:ascii="Times New Roman" w:hAnsi="Times New Roman"/>
          <w:i/>
          <w:sz w:val="24"/>
          <w:szCs w:val="24"/>
        </w:rPr>
        <w:t>, диапазон голоса</w:t>
      </w:r>
      <w:r w:rsidR="00383DDE" w:rsidRPr="0065078A">
        <w:rPr>
          <w:rFonts w:ascii="Times New Roman" w:hAnsi="Times New Roman"/>
          <w:i/>
          <w:sz w:val="24"/>
          <w:szCs w:val="24"/>
        </w:rPr>
        <w:t>, дикция, ритмичность</w:t>
      </w:r>
      <w:r w:rsidRPr="0065078A">
        <w:rPr>
          <w:rFonts w:ascii="Times New Roman" w:hAnsi="Times New Roman"/>
          <w:i/>
          <w:sz w:val="24"/>
          <w:szCs w:val="24"/>
        </w:rPr>
        <w:t>)</w:t>
      </w:r>
      <w:r w:rsidRPr="0065078A">
        <w:rPr>
          <w:rFonts w:ascii="Times New Roman" w:hAnsi="Times New Roman"/>
          <w:sz w:val="24"/>
          <w:szCs w:val="24"/>
        </w:rPr>
        <w:t xml:space="preserve">; </w:t>
      </w:r>
    </w:p>
    <w:p w:rsidR="00E10CD7" w:rsidRPr="0065078A" w:rsidRDefault="00E10CD7" w:rsidP="00444D65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подбор и воплощение художественного образа в исполняемом произведении</w:t>
      </w:r>
      <w:r w:rsidR="00383DDE"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hAnsi="Times New Roman"/>
          <w:sz w:val="24"/>
          <w:szCs w:val="24"/>
        </w:rPr>
        <w:t xml:space="preserve"> (</w:t>
      </w:r>
      <w:r w:rsidRPr="0065078A">
        <w:rPr>
          <w:rFonts w:ascii="Times New Roman" w:hAnsi="Times New Roman"/>
          <w:i/>
          <w:sz w:val="24"/>
          <w:szCs w:val="24"/>
        </w:rPr>
        <w:t>артистизм, эстетика костюмов и реквизита</w:t>
      </w:r>
      <w:r w:rsidRPr="0065078A">
        <w:rPr>
          <w:rFonts w:ascii="Times New Roman" w:hAnsi="Times New Roman"/>
          <w:sz w:val="24"/>
          <w:szCs w:val="24"/>
        </w:rPr>
        <w:t>);</w:t>
      </w:r>
    </w:p>
    <w:p w:rsidR="00E10CD7" w:rsidRPr="0065078A" w:rsidRDefault="00E10CD7" w:rsidP="00444D65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соответствие репертуара исполнительским возможностям и возрасту исполнителя</w:t>
      </w:r>
      <w:r w:rsidR="00383DDE"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hAnsi="Times New Roman"/>
          <w:sz w:val="24"/>
          <w:szCs w:val="24"/>
        </w:rPr>
        <w:t>;</w:t>
      </w:r>
    </w:p>
    <w:p w:rsidR="00E10CD7" w:rsidRPr="0065078A" w:rsidRDefault="00E10CD7" w:rsidP="00444D65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исполнительская культура</w:t>
      </w:r>
      <w:r w:rsidR="00383DDE" w:rsidRPr="0065078A">
        <w:rPr>
          <w:rFonts w:ascii="Times New Roman" w:hAnsi="Times New Roman"/>
          <w:sz w:val="24"/>
          <w:szCs w:val="24"/>
        </w:rPr>
        <w:t xml:space="preserve">: 5 баллов </w:t>
      </w:r>
      <w:r w:rsidRPr="0065078A">
        <w:rPr>
          <w:rFonts w:ascii="Times New Roman" w:hAnsi="Times New Roman"/>
          <w:i/>
          <w:sz w:val="24"/>
          <w:szCs w:val="24"/>
        </w:rPr>
        <w:t>(уместное владение приемами эстрадно-вокальной техники, работа с микрофоном</w:t>
      </w:r>
      <w:r w:rsidR="00383DDE" w:rsidRPr="0065078A">
        <w:rPr>
          <w:rFonts w:ascii="Times New Roman" w:hAnsi="Times New Roman"/>
          <w:i/>
          <w:sz w:val="24"/>
          <w:szCs w:val="24"/>
        </w:rPr>
        <w:t>, сценическая культура</w:t>
      </w:r>
      <w:r w:rsidRPr="0065078A">
        <w:rPr>
          <w:rFonts w:ascii="Times New Roman" w:hAnsi="Times New Roman"/>
          <w:i/>
          <w:sz w:val="24"/>
          <w:szCs w:val="24"/>
        </w:rPr>
        <w:t>)</w:t>
      </w:r>
      <w:r w:rsidRPr="0065078A">
        <w:rPr>
          <w:rFonts w:ascii="Times New Roman" w:hAnsi="Times New Roman"/>
          <w:sz w:val="24"/>
          <w:szCs w:val="24"/>
        </w:rPr>
        <w:t>;</w:t>
      </w:r>
    </w:p>
    <w:p w:rsidR="00E10CD7" w:rsidRPr="0065078A" w:rsidRDefault="00E10CD7" w:rsidP="00444D65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для ан</w:t>
      </w:r>
      <w:r w:rsidR="00383DDE" w:rsidRPr="0065078A">
        <w:rPr>
          <w:rFonts w:ascii="Times New Roman" w:hAnsi="Times New Roman"/>
          <w:sz w:val="24"/>
          <w:szCs w:val="24"/>
        </w:rPr>
        <w:t>самблей – слаженность, спетость: 5 баллов</w:t>
      </w:r>
    </w:p>
    <w:p w:rsidR="00383DDE" w:rsidRPr="0065078A" w:rsidRDefault="00383DDE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20 баллов; для ансамблей 25баллов.</w:t>
      </w:r>
    </w:p>
    <w:p w:rsidR="00E10CD7" w:rsidRPr="0065078A" w:rsidRDefault="00E10CD7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0CD7" w:rsidRPr="0065078A" w:rsidRDefault="00E10CD7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78A">
        <w:rPr>
          <w:rFonts w:ascii="Times New Roman" w:hAnsi="Times New Roman"/>
          <w:b/>
          <w:sz w:val="24"/>
          <w:szCs w:val="24"/>
          <w:u w:val="single"/>
        </w:rPr>
        <w:t>Народный вокал:</w:t>
      </w:r>
    </w:p>
    <w:p w:rsidR="00E10CD7" w:rsidRPr="0065078A" w:rsidRDefault="00E10CD7" w:rsidP="00444D6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 xml:space="preserve">уровень владения техникой народного вокала </w:t>
      </w:r>
    </w:p>
    <w:p w:rsidR="00E10CD7" w:rsidRPr="0065078A" w:rsidRDefault="00E10CD7" w:rsidP="00444D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(</w:t>
      </w:r>
      <w:r w:rsidRPr="0065078A">
        <w:rPr>
          <w:rFonts w:ascii="Times New Roman" w:hAnsi="Times New Roman"/>
          <w:i/>
          <w:sz w:val="24"/>
          <w:szCs w:val="24"/>
        </w:rPr>
        <w:t xml:space="preserve">отсутствие фальши в голосе, чистота </w:t>
      </w:r>
      <w:r w:rsidR="00383DDE"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интонирования</w:t>
      </w:r>
      <w:r w:rsidRPr="0065078A">
        <w:rPr>
          <w:rFonts w:ascii="Times New Roman" w:hAnsi="Times New Roman"/>
          <w:i/>
          <w:sz w:val="24"/>
          <w:szCs w:val="24"/>
        </w:rPr>
        <w:t xml:space="preserve">, диапазон голоса, </w:t>
      </w:r>
      <w:r w:rsidR="00383DDE" w:rsidRPr="0065078A">
        <w:rPr>
          <w:rFonts w:ascii="Times New Roman" w:hAnsi="Times New Roman"/>
          <w:i/>
          <w:sz w:val="24"/>
          <w:szCs w:val="24"/>
        </w:rPr>
        <w:t xml:space="preserve">дикция, ритмичность, </w:t>
      </w:r>
      <w:r w:rsidRPr="0065078A">
        <w:rPr>
          <w:rFonts w:ascii="Times New Roman" w:hAnsi="Times New Roman"/>
          <w:i/>
          <w:sz w:val="24"/>
          <w:szCs w:val="24"/>
        </w:rPr>
        <w:t>органичность и темпераментность исполнения, умение варьировать напев и движения пения)</w:t>
      </w:r>
      <w:r w:rsidRPr="0065078A">
        <w:rPr>
          <w:rFonts w:ascii="Times New Roman" w:hAnsi="Times New Roman"/>
          <w:sz w:val="24"/>
          <w:szCs w:val="24"/>
        </w:rPr>
        <w:t xml:space="preserve">; </w:t>
      </w:r>
    </w:p>
    <w:p w:rsidR="00E10CD7" w:rsidRPr="0065078A" w:rsidRDefault="00E10CD7" w:rsidP="00444D6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 xml:space="preserve">подбор и воплощение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музыкального образа </w:t>
      </w:r>
      <w:r w:rsidRPr="0065078A">
        <w:rPr>
          <w:rFonts w:ascii="Times New Roman" w:hAnsi="Times New Roman"/>
          <w:sz w:val="24"/>
          <w:szCs w:val="24"/>
        </w:rPr>
        <w:t xml:space="preserve">в исполняемом произведении: 5 баллов </w:t>
      </w:r>
    </w:p>
    <w:p w:rsidR="00E10CD7" w:rsidRPr="0065078A" w:rsidRDefault="00E10CD7" w:rsidP="00444D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(</w:t>
      </w:r>
      <w:r w:rsidRPr="0065078A">
        <w:rPr>
          <w:rFonts w:ascii="Times New Roman" w:hAnsi="Times New Roman"/>
          <w:i/>
          <w:sz w:val="24"/>
          <w:szCs w:val="24"/>
        </w:rPr>
        <w:t>артистизм, сценическая культура, эстетика костюмов и реквизита, предпочтительней использовать этнографические костюмы или костюмы, выполненные современниками с соблюдением всех традиционных особенностей и соответствующие исполняемому репертуару</w:t>
      </w:r>
      <w:r w:rsidRPr="0065078A">
        <w:rPr>
          <w:rFonts w:ascii="Times New Roman" w:hAnsi="Times New Roman"/>
          <w:sz w:val="24"/>
          <w:szCs w:val="24"/>
        </w:rPr>
        <w:t>);</w:t>
      </w:r>
    </w:p>
    <w:p w:rsidR="00E10CD7" w:rsidRPr="0065078A" w:rsidRDefault="00E10CD7" w:rsidP="00444D6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соответствие репертуара исполнительским возможностям и возрасту исполнителя: 5 баллов;</w:t>
      </w:r>
    </w:p>
    <w:p w:rsidR="00E10CD7" w:rsidRPr="0065078A" w:rsidRDefault="00E10CD7" w:rsidP="00444D6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для ансамблей – слаженность, спетость</w:t>
      </w:r>
      <w:r w:rsidR="00383DDE"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hAnsi="Times New Roman"/>
          <w:sz w:val="24"/>
          <w:szCs w:val="24"/>
        </w:rPr>
        <w:t>.</w:t>
      </w:r>
    </w:p>
    <w:p w:rsidR="00383DDE" w:rsidRPr="0065078A" w:rsidRDefault="00383DDE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20 баллов; для ансамблей 25баллов.</w:t>
      </w:r>
    </w:p>
    <w:p w:rsidR="00B07709" w:rsidRDefault="00B07709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10CD7" w:rsidRPr="0065078A" w:rsidRDefault="007C44E4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507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Хоровое пение</w:t>
      </w:r>
    </w:p>
    <w:p w:rsidR="00047E38" w:rsidRPr="0065078A" w:rsidRDefault="00047E38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E4" w:rsidRPr="0065078A" w:rsidRDefault="00CF3D0F" w:rsidP="00444D6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Style w:val="js-copy-text"/>
          <w:rFonts w:ascii="Times New Roman" w:hAnsi="Times New Roman"/>
          <w:sz w:val="24"/>
          <w:szCs w:val="24"/>
        </w:rPr>
        <w:t xml:space="preserve">Интонация 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>(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чистота интонирования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>)</w:t>
      </w:r>
      <w:r w:rsidR="00F1348D" w:rsidRPr="0065078A">
        <w:rPr>
          <w:rFonts w:ascii="Times New Roman" w:hAnsi="Times New Roman"/>
          <w:i/>
          <w:sz w:val="24"/>
          <w:szCs w:val="24"/>
        </w:rPr>
        <w:t>:</w:t>
      </w:r>
      <w:r w:rsidR="00F1348D" w:rsidRPr="0065078A">
        <w:rPr>
          <w:rFonts w:ascii="Times New Roman" w:hAnsi="Times New Roman"/>
          <w:sz w:val="24"/>
          <w:szCs w:val="24"/>
        </w:rPr>
        <w:t xml:space="preserve"> 5 баллов</w:t>
      </w:r>
      <w:r w:rsidRPr="0065078A">
        <w:rPr>
          <w:rStyle w:val="js-copy-text"/>
          <w:rFonts w:ascii="Times New Roman" w:hAnsi="Times New Roman"/>
          <w:sz w:val="24"/>
          <w:szCs w:val="24"/>
        </w:rPr>
        <w:t>;</w:t>
      </w:r>
    </w:p>
    <w:p w:rsidR="002102D0" w:rsidRPr="0065078A" w:rsidRDefault="00CF3D0F" w:rsidP="00444D6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Style w:val="js-copy-text"/>
          <w:rFonts w:ascii="Times New Roman" w:hAnsi="Times New Roman"/>
          <w:sz w:val="24"/>
          <w:szCs w:val="24"/>
        </w:rPr>
        <w:t>Хоровое звучание</w:t>
      </w:r>
      <w:r w:rsidR="002102D0" w:rsidRPr="0065078A">
        <w:rPr>
          <w:rFonts w:ascii="Times New Roman" w:hAnsi="Times New Roman"/>
          <w:i/>
          <w:sz w:val="24"/>
          <w:szCs w:val="24"/>
        </w:rPr>
        <w:t>:</w:t>
      </w:r>
      <w:r w:rsidR="002102D0" w:rsidRPr="0065078A">
        <w:rPr>
          <w:rFonts w:ascii="Times New Roman" w:hAnsi="Times New Roman"/>
          <w:sz w:val="24"/>
          <w:szCs w:val="24"/>
        </w:rPr>
        <w:t xml:space="preserve"> 5 баллов</w:t>
      </w:r>
      <w:r w:rsidRPr="0065078A">
        <w:rPr>
          <w:rStyle w:val="js-copy-text"/>
          <w:rFonts w:ascii="Times New Roman" w:hAnsi="Times New Roman"/>
          <w:sz w:val="24"/>
          <w:szCs w:val="24"/>
        </w:rPr>
        <w:t xml:space="preserve"> 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>(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качество звучания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 хора, манера, слитность</w:t>
      </w:r>
      <w:r w:rsidR="002102D0" w:rsidRPr="0065078A">
        <w:rPr>
          <w:rStyle w:val="js-copy-text"/>
          <w:rFonts w:ascii="Times New Roman" w:hAnsi="Times New Roman"/>
          <w:i/>
          <w:sz w:val="24"/>
          <w:szCs w:val="24"/>
        </w:rPr>
        <w:t>;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 </w:t>
      </w:r>
      <w:r w:rsidR="002102D0"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вокально-хоровые навыки: дыхание, дикция, артикуляция; 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ритмичность,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 ансамбль, строй);</w:t>
      </w:r>
    </w:p>
    <w:p w:rsidR="00F1348D" w:rsidRPr="0065078A" w:rsidRDefault="002102D0" w:rsidP="00444D6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Style w:val="js-copy-text"/>
          <w:rFonts w:ascii="Times New Roman" w:hAnsi="Times New Roman"/>
          <w:sz w:val="24"/>
          <w:szCs w:val="24"/>
        </w:rPr>
        <w:t>С</w:t>
      </w:r>
      <w:r w:rsidR="00CF3D0F" w:rsidRPr="0065078A">
        <w:rPr>
          <w:rStyle w:val="js-copy-text"/>
          <w:rFonts w:ascii="Times New Roman" w:hAnsi="Times New Roman"/>
          <w:sz w:val="24"/>
          <w:szCs w:val="24"/>
        </w:rPr>
        <w:t>оответствие  нотному  материалу</w:t>
      </w:r>
      <w:r w:rsidRPr="0065078A">
        <w:rPr>
          <w:rFonts w:ascii="Times New Roman" w:hAnsi="Times New Roman"/>
          <w:i/>
          <w:sz w:val="24"/>
          <w:szCs w:val="24"/>
        </w:rPr>
        <w:t>:</w:t>
      </w:r>
      <w:r w:rsidRPr="0065078A">
        <w:rPr>
          <w:rFonts w:ascii="Times New Roman" w:hAnsi="Times New Roman"/>
          <w:sz w:val="24"/>
          <w:szCs w:val="24"/>
        </w:rPr>
        <w:t xml:space="preserve"> 5 баллов</w:t>
      </w:r>
      <w:r w:rsidRPr="0065078A">
        <w:rPr>
          <w:rStyle w:val="js-copy-text"/>
          <w:rFonts w:ascii="Times New Roman" w:hAnsi="Times New Roman"/>
          <w:i/>
          <w:sz w:val="24"/>
          <w:szCs w:val="24"/>
        </w:rPr>
        <w:t>(</w:t>
      </w:r>
      <w:r w:rsidR="00CF3D0F"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соблюдение 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 </w:t>
      </w:r>
      <w:r w:rsidR="00CF3D0F" w:rsidRPr="0065078A">
        <w:rPr>
          <w:rStyle w:val="js-copy-text"/>
          <w:rFonts w:ascii="Times New Roman" w:hAnsi="Times New Roman"/>
          <w:i/>
          <w:sz w:val="24"/>
          <w:szCs w:val="24"/>
        </w:rPr>
        <w:t>темпа,  динамики, фразировки);</w:t>
      </w:r>
    </w:p>
    <w:p w:rsidR="00F1348D" w:rsidRPr="0065078A" w:rsidRDefault="002102D0" w:rsidP="00444D6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js-copy-text"/>
          <w:rFonts w:ascii="Times New Roman" w:hAnsi="Times New Roman"/>
          <w:i/>
          <w:sz w:val="24"/>
          <w:szCs w:val="24"/>
        </w:rPr>
      </w:pPr>
      <w:r w:rsidRPr="0065078A">
        <w:rPr>
          <w:rStyle w:val="js-copy-text"/>
          <w:rFonts w:ascii="Times New Roman" w:hAnsi="Times New Roman"/>
          <w:sz w:val="24"/>
          <w:szCs w:val="24"/>
        </w:rPr>
        <w:t>В</w:t>
      </w:r>
      <w:r w:rsidR="00F1348D" w:rsidRPr="0065078A">
        <w:rPr>
          <w:rStyle w:val="js-copy-text"/>
          <w:rFonts w:ascii="Times New Roman" w:hAnsi="Times New Roman"/>
          <w:sz w:val="24"/>
          <w:szCs w:val="24"/>
        </w:rPr>
        <w:t>оплощение музыкального образа: 5 баллов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(</w:t>
      </w:r>
      <w:r w:rsidR="00F1348D"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художественная трактовка музыкального произведения,</w:t>
      </w:r>
      <w:r w:rsidR="00F1348D" w:rsidRPr="0065078A">
        <w:rPr>
          <w:rFonts w:ascii="Times New Roman" w:hAnsi="Times New Roman"/>
          <w:sz w:val="24"/>
          <w:szCs w:val="24"/>
        </w:rPr>
        <w:t xml:space="preserve"> </w:t>
      </w: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выразительность, эмоциональность в исполнении хорового произведения с учетом его стилевых особенностей, </w:t>
      </w:r>
      <w:r w:rsidR="007C44E4"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 донести до слушателя смысл исполняемого произведения, оригинальность исполнения, качество фонограмм или музыкального сопровождения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)</w:t>
      </w:r>
    </w:p>
    <w:p w:rsidR="002102D0" w:rsidRPr="0065078A" w:rsidRDefault="007C44E4" w:rsidP="00444D6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Выбор репертуара</w:t>
      </w:r>
      <w:r w:rsidRPr="0065078A">
        <w:rPr>
          <w:rFonts w:ascii="Times New Roman" w:hAnsi="Times New Roman"/>
          <w:sz w:val="24"/>
          <w:szCs w:val="24"/>
        </w:rPr>
        <w:t>: 5 баллов (</w:t>
      </w:r>
      <w:r w:rsidR="00F1348D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репертуара исполнительским возможностям и возрастной категории исполнителя </w:t>
      </w:r>
      <w:r w:rsidRPr="0065078A">
        <w:rPr>
          <w:rFonts w:ascii="Times New Roman" w:hAnsi="Times New Roman"/>
          <w:sz w:val="24"/>
          <w:szCs w:val="24"/>
        </w:rPr>
        <w:t>)</w:t>
      </w:r>
    </w:p>
    <w:p w:rsidR="00047E38" w:rsidRPr="0065078A" w:rsidRDefault="002102D0" w:rsidP="00444D6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Style w:val="js-copy-text"/>
          <w:rFonts w:ascii="Times New Roman" w:hAnsi="Times New Roman"/>
          <w:sz w:val="24"/>
          <w:szCs w:val="24"/>
        </w:rPr>
        <w:t>А</w:t>
      </w:r>
      <w:r w:rsidR="00F1348D" w:rsidRPr="0065078A">
        <w:rPr>
          <w:rStyle w:val="js-copy-text"/>
          <w:rFonts w:ascii="Times New Roman" w:hAnsi="Times New Roman"/>
          <w:sz w:val="24"/>
          <w:szCs w:val="24"/>
        </w:rPr>
        <w:t xml:space="preserve">ртистизм и сценическая культура: 5 баллов 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(</w:t>
      </w:r>
      <w:r w:rsidR="00CF3D0F" w:rsidRPr="0065078A">
        <w:rPr>
          <w:rStyle w:val="js-copy-text"/>
          <w:rFonts w:ascii="Times New Roman" w:hAnsi="Times New Roman"/>
          <w:i/>
          <w:sz w:val="24"/>
          <w:szCs w:val="24"/>
        </w:rPr>
        <w:t>Общее  художественное  впечатление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>,</w:t>
      </w:r>
      <w:r w:rsidR="00CF3D0F" w:rsidRPr="0065078A">
        <w:rPr>
          <w:rFonts w:ascii="Times New Roman" w:hAnsi="Times New Roman"/>
          <w:i/>
          <w:sz w:val="24"/>
          <w:szCs w:val="24"/>
        </w:rPr>
        <w:br/>
      </w:r>
      <w:r w:rsidR="00CF3D0F" w:rsidRPr="0065078A">
        <w:rPr>
          <w:rStyle w:val="js-copy-text"/>
          <w:rFonts w:ascii="Times New Roman" w:hAnsi="Times New Roman"/>
          <w:i/>
          <w:sz w:val="24"/>
          <w:szCs w:val="24"/>
        </w:rPr>
        <w:t>сценическая культура -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 </w:t>
      </w:r>
      <w:r w:rsidR="00CF3D0F" w:rsidRPr="0065078A">
        <w:rPr>
          <w:rStyle w:val="js-copy-text"/>
          <w:rFonts w:ascii="Times New Roman" w:hAnsi="Times New Roman"/>
          <w:i/>
          <w:sz w:val="24"/>
          <w:szCs w:val="24"/>
        </w:rPr>
        <w:t>выход и уход хора, поведение на сцене;</w:t>
      </w:r>
      <w:r w:rsidR="00F1348D"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 </w:t>
      </w:r>
      <w:r w:rsidR="007C44E4" w:rsidRPr="0065078A">
        <w:rPr>
          <w:rStyle w:val="js-copy-text"/>
          <w:rFonts w:ascii="Times New Roman" w:hAnsi="Times New Roman"/>
          <w:i/>
          <w:sz w:val="24"/>
          <w:szCs w:val="24"/>
        </w:rPr>
        <w:t xml:space="preserve">уровень художественного вкуса, проявленный при создании костюмов и реквизита </w:t>
      </w:r>
      <w:r w:rsidR="00CF3D0F" w:rsidRPr="0065078A">
        <w:rPr>
          <w:rStyle w:val="js-copy-text"/>
          <w:rFonts w:ascii="Times New Roman" w:hAnsi="Times New Roman"/>
          <w:i/>
          <w:sz w:val="24"/>
          <w:szCs w:val="24"/>
        </w:rPr>
        <w:t>). </w:t>
      </w:r>
    </w:p>
    <w:p w:rsidR="002102D0" w:rsidRPr="0065078A" w:rsidRDefault="002102D0" w:rsidP="00444D65">
      <w:pPr>
        <w:spacing w:after="0" w:line="240" w:lineRule="auto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30 баллов;</w:t>
      </w:r>
    </w:p>
    <w:p w:rsidR="00B07709" w:rsidRDefault="00B07709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056A" w:rsidRDefault="00C0056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09">
        <w:rPr>
          <w:rFonts w:ascii="Times New Roman" w:hAnsi="Times New Roman"/>
          <w:sz w:val="24"/>
          <w:szCs w:val="24"/>
          <w:lang w:eastAsia="ru-RU"/>
        </w:rPr>
        <w:t>ИНСТРУМЕНТАЛЬНОЕ ИСПОЛНИТЕЛЬСТВО</w:t>
      </w:r>
      <w:r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0056A">
        <w:rPr>
          <w:rFonts w:ascii="Times New Roman" w:eastAsia="Times New Roman" w:hAnsi="Times New Roman"/>
          <w:sz w:val="24"/>
          <w:szCs w:val="24"/>
          <w:lang w:eastAsia="ru-RU"/>
        </w:rPr>
        <w:t>соло на музыкальных инструментах, ансамбли, оркестры</w:t>
      </w:r>
      <w:r w:rsidRPr="00B077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07709" w:rsidRPr="00B07709" w:rsidRDefault="00B077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97E" w:rsidRPr="0065078A" w:rsidRDefault="0005097E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Участники исполняют 1 произведение</w:t>
      </w: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хронометраж которого не должен превышать 4 минуты.</w:t>
      </w:r>
      <w:r w:rsidR="002C2568"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использование минусовой  фонограммы либо фортепианного аккомпанемента.</w:t>
      </w:r>
    </w:p>
    <w:p w:rsidR="00C86AA7" w:rsidRDefault="00C86AA7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05097E" w:rsidRPr="0065078A" w:rsidRDefault="00014AD0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У</w:t>
      </w:r>
      <w:r w:rsidR="0005097E" w:rsidRPr="0065078A">
        <w:rPr>
          <w:rFonts w:ascii="Times New Roman" w:hAnsi="Times New Roman"/>
          <w:sz w:val="24"/>
          <w:szCs w:val="24"/>
        </w:rPr>
        <w:t>ровень владения музыкальным инструментом</w:t>
      </w:r>
      <w:r w:rsidR="00D6122A" w:rsidRPr="0065078A">
        <w:rPr>
          <w:rFonts w:ascii="Times New Roman" w:hAnsi="Times New Roman"/>
          <w:sz w:val="24"/>
          <w:szCs w:val="24"/>
        </w:rPr>
        <w:t>: 5 баллов</w:t>
      </w:r>
      <w:r w:rsidR="0005097E" w:rsidRPr="0065078A">
        <w:rPr>
          <w:rFonts w:ascii="Times New Roman" w:hAnsi="Times New Roman"/>
          <w:sz w:val="24"/>
          <w:szCs w:val="24"/>
        </w:rPr>
        <w:t xml:space="preserve"> </w:t>
      </w:r>
      <w:r w:rsidR="0005097E" w:rsidRPr="0065078A">
        <w:rPr>
          <w:rFonts w:ascii="Times New Roman" w:hAnsi="Times New Roman"/>
          <w:i/>
          <w:sz w:val="24"/>
          <w:szCs w:val="24"/>
        </w:rPr>
        <w:t>(качество звукоизвлечения, музыкальный строй, чистота интонации)</w:t>
      </w:r>
      <w:r w:rsidR="0005097E" w:rsidRPr="0065078A">
        <w:rPr>
          <w:rFonts w:ascii="Times New Roman" w:hAnsi="Times New Roman"/>
          <w:sz w:val="24"/>
          <w:szCs w:val="24"/>
        </w:rPr>
        <w:t>;</w:t>
      </w:r>
    </w:p>
    <w:p w:rsidR="0005097E" w:rsidRPr="0065078A" w:rsidRDefault="00014AD0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У</w:t>
      </w:r>
      <w:r w:rsidR="0005097E" w:rsidRPr="0065078A">
        <w:rPr>
          <w:rFonts w:ascii="Times New Roman" w:hAnsi="Times New Roman"/>
          <w:sz w:val="24"/>
          <w:szCs w:val="24"/>
        </w:rPr>
        <w:t>ровень владения техникой исполнения</w:t>
      </w:r>
      <w:r w:rsidR="00D6122A" w:rsidRPr="0065078A">
        <w:rPr>
          <w:rFonts w:ascii="Times New Roman" w:hAnsi="Times New Roman"/>
          <w:sz w:val="24"/>
          <w:szCs w:val="24"/>
        </w:rPr>
        <w:t>: 5 баллов</w:t>
      </w:r>
      <w:r w:rsidR="0005097E" w:rsidRPr="0065078A">
        <w:rPr>
          <w:rFonts w:ascii="Times New Roman" w:hAnsi="Times New Roman"/>
          <w:sz w:val="24"/>
          <w:szCs w:val="24"/>
        </w:rPr>
        <w:t xml:space="preserve"> (</w:t>
      </w:r>
      <w:r w:rsidR="0005097E" w:rsidRPr="0065078A">
        <w:rPr>
          <w:rFonts w:ascii="Times New Roman" w:hAnsi="Times New Roman"/>
          <w:i/>
          <w:sz w:val="24"/>
          <w:szCs w:val="24"/>
        </w:rPr>
        <w:t>качество постановки игрового аппарата, ритмичность, штрихи, приёмы игры, аппликатура</w:t>
      </w:r>
      <w:r w:rsidR="0005097E" w:rsidRPr="0065078A">
        <w:rPr>
          <w:rFonts w:ascii="Times New Roman" w:hAnsi="Times New Roman"/>
          <w:sz w:val="24"/>
          <w:szCs w:val="24"/>
        </w:rPr>
        <w:t>);</w:t>
      </w:r>
    </w:p>
    <w:p w:rsidR="0005097E" w:rsidRPr="0065078A" w:rsidRDefault="00014AD0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</w:t>
      </w:r>
      <w:r w:rsidR="0005097E" w:rsidRPr="0065078A">
        <w:rPr>
          <w:rFonts w:ascii="Times New Roman" w:hAnsi="Times New Roman"/>
          <w:sz w:val="24"/>
          <w:szCs w:val="24"/>
        </w:rPr>
        <w:t>узыкальность</w:t>
      </w:r>
      <w:r w:rsidR="00D6122A" w:rsidRPr="0065078A">
        <w:rPr>
          <w:rFonts w:ascii="Times New Roman" w:hAnsi="Times New Roman"/>
          <w:sz w:val="24"/>
          <w:szCs w:val="24"/>
        </w:rPr>
        <w:t>: 5 баллов</w:t>
      </w:r>
      <w:r w:rsidR="0005097E" w:rsidRPr="0065078A">
        <w:rPr>
          <w:rFonts w:ascii="Times New Roman" w:hAnsi="Times New Roman"/>
          <w:sz w:val="24"/>
          <w:szCs w:val="24"/>
        </w:rPr>
        <w:t xml:space="preserve"> (</w:t>
      </w:r>
      <w:r w:rsidR="0005097E" w:rsidRPr="0065078A">
        <w:rPr>
          <w:rFonts w:ascii="Times New Roman" w:hAnsi="Times New Roman"/>
          <w:i/>
          <w:sz w:val="24"/>
          <w:szCs w:val="24"/>
        </w:rPr>
        <w:t>выразительность исполнения музыкального произведения, артикуляция, стиль, нюансировка, фразировка,</w:t>
      </w:r>
      <w:r w:rsidR="0005097E" w:rsidRPr="0065078A">
        <w:rPr>
          <w:rFonts w:ascii="Times New Roman" w:hAnsi="Times New Roman"/>
          <w:sz w:val="24"/>
          <w:szCs w:val="24"/>
        </w:rPr>
        <w:t xml:space="preserve"> </w:t>
      </w:r>
      <w:r w:rsidR="0005097E" w:rsidRPr="0065078A">
        <w:rPr>
          <w:rFonts w:ascii="Times New Roman" w:hAnsi="Times New Roman"/>
          <w:i/>
          <w:sz w:val="24"/>
          <w:szCs w:val="24"/>
        </w:rPr>
        <w:t>культура звука);</w:t>
      </w:r>
    </w:p>
    <w:p w:rsidR="0005097E" w:rsidRPr="0065078A" w:rsidRDefault="00014AD0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Э</w:t>
      </w:r>
      <w:r w:rsidR="0005097E" w:rsidRPr="0065078A">
        <w:rPr>
          <w:rFonts w:ascii="Times New Roman" w:hAnsi="Times New Roman"/>
          <w:sz w:val="24"/>
          <w:szCs w:val="24"/>
        </w:rPr>
        <w:t>моциональность исполнения музыкального произведения</w:t>
      </w:r>
      <w:r w:rsidR="00D6122A" w:rsidRPr="0065078A">
        <w:rPr>
          <w:rFonts w:ascii="Times New Roman" w:hAnsi="Times New Roman"/>
          <w:sz w:val="24"/>
          <w:szCs w:val="24"/>
        </w:rPr>
        <w:t>: 5 баллов</w:t>
      </w:r>
      <w:r w:rsidR="0005097E" w:rsidRPr="0065078A">
        <w:rPr>
          <w:rFonts w:ascii="Times New Roman" w:hAnsi="Times New Roman"/>
          <w:sz w:val="24"/>
          <w:szCs w:val="24"/>
        </w:rPr>
        <w:t xml:space="preserve"> (</w:t>
      </w:r>
      <w:r w:rsidR="0005097E" w:rsidRPr="0065078A">
        <w:rPr>
          <w:rFonts w:ascii="Times New Roman" w:hAnsi="Times New Roman"/>
          <w:i/>
          <w:sz w:val="24"/>
          <w:szCs w:val="24"/>
        </w:rPr>
        <w:t>агогика, трактовка, характерные особенности исполняемого произведения, воплощение музыкального образа</w:t>
      </w:r>
      <w:r w:rsidR="0005097E" w:rsidRPr="0065078A">
        <w:rPr>
          <w:rFonts w:ascii="Times New Roman" w:hAnsi="Times New Roman"/>
          <w:sz w:val="24"/>
          <w:szCs w:val="24"/>
        </w:rPr>
        <w:t>);</w:t>
      </w:r>
    </w:p>
    <w:p w:rsidR="0005097E" w:rsidRPr="0065078A" w:rsidRDefault="00014AD0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А</w:t>
      </w:r>
      <w:r w:rsidR="0005097E" w:rsidRPr="0065078A">
        <w:rPr>
          <w:rFonts w:ascii="Times New Roman" w:hAnsi="Times New Roman"/>
          <w:sz w:val="24"/>
          <w:szCs w:val="24"/>
        </w:rPr>
        <w:t>ртистичность, эстетичность</w:t>
      </w:r>
      <w:r w:rsidR="00D6122A" w:rsidRPr="0065078A">
        <w:rPr>
          <w:rFonts w:ascii="Times New Roman" w:hAnsi="Times New Roman"/>
          <w:sz w:val="24"/>
          <w:szCs w:val="24"/>
        </w:rPr>
        <w:t>: 5 баллов</w:t>
      </w:r>
      <w:r w:rsidR="0005097E" w:rsidRPr="0065078A">
        <w:rPr>
          <w:rFonts w:ascii="Times New Roman" w:hAnsi="Times New Roman"/>
          <w:sz w:val="24"/>
          <w:szCs w:val="24"/>
        </w:rPr>
        <w:t xml:space="preserve"> (</w:t>
      </w:r>
      <w:r w:rsidR="0005097E" w:rsidRPr="0065078A">
        <w:rPr>
          <w:rFonts w:ascii="Times New Roman" w:hAnsi="Times New Roman"/>
          <w:i/>
          <w:sz w:val="24"/>
          <w:szCs w:val="24"/>
        </w:rPr>
        <w:t>артистизм, сценический вид, эстетика выступления</w:t>
      </w:r>
      <w:r w:rsidR="0005097E" w:rsidRPr="0065078A">
        <w:rPr>
          <w:rFonts w:ascii="Times New Roman" w:hAnsi="Times New Roman"/>
          <w:sz w:val="24"/>
          <w:szCs w:val="24"/>
        </w:rPr>
        <w:t>);</w:t>
      </w:r>
    </w:p>
    <w:p w:rsidR="0005097E" w:rsidRPr="0065078A" w:rsidRDefault="0005097E" w:rsidP="00444D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Выбор репертуара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  <w:r w:rsidRPr="0065078A">
        <w:rPr>
          <w:rFonts w:ascii="Times New Roman" w:hAnsi="Times New Roman"/>
          <w:i/>
          <w:sz w:val="24"/>
          <w:szCs w:val="24"/>
        </w:rPr>
        <w:t>(с</w:t>
      </w:r>
      <w:r w:rsidRPr="00C0056A">
        <w:rPr>
          <w:rFonts w:ascii="Times New Roman" w:eastAsia="Times New Roman" w:hAnsi="Times New Roman"/>
          <w:i/>
          <w:sz w:val="24"/>
          <w:szCs w:val="24"/>
          <w:lang w:eastAsia="ru-RU"/>
        </w:rPr>
        <w:t>оответствие репертуара исполнительским возможностям и возрастной категории исполнителя</w:t>
      </w: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05097E" w:rsidRPr="0065078A" w:rsidRDefault="00014AD0" w:rsidP="00444D6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Д</w:t>
      </w:r>
      <w:r w:rsidR="0005097E" w:rsidRPr="0065078A">
        <w:rPr>
          <w:rFonts w:ascii="Times New Roman" w:hAnsi="Times New Roman"/>
          <w:sz w:val="24"/>
          <w:szCs w:val="24"/>
        </w:rPr>
        <w:t>ля ансамблей</w:t>
      </w:r>
      <w:r w:rsidRPr="0065078A">
        <w:rPr>
          <w:rFonts w:ascii="Times New Roman" w:hAnsi="Times New Roman"/>
          <w:sz w:val="24"/>
          <w:szCs w:val="24"/>
        </w:rPr>
        <w:t xml:space="preserve"> и оркестров</w:t>
      </w:r>
      <w:r w:rsidR="0005097E" w:rsidRPr="0065078A">
        <w:rPr>
          <w:rFonts w:ascii="Times New Roman" w:hAnsi="Times New Roman"/>
          <w:sz w:val="24"/>
          <w:szCs w:val="24"/>
        </w:rPr>
        <w:t xml:space="preserve"> </w:t>
      </w:r>
      <w:r w:rsidR="00D6122A" w:rsidRPr="0065078A">
        <w:rPr>
          <w:rFonts w:ascii="Times New Roman" w:hAnsi="Times New Roman"/>
          <w:sz w:val="24"/>
          <w:szCs w:val="24"/>
        </w:rPr>
        <w:t xml:space="preserve">- </w:t>
      </w:r>
      <w:r w:rsidR="0005097E" w:rsidRPr="0065078A">
        <w:rPr>
          <w:rFonts w:ascii="Times New Roman" w:hAnsi="Times New Roman"/>
          <w:sz w:val="24"/>
          <w:szCs w:val="24"/>
        </w:rPr>
        <w:t>сыгранность</w:t>
      </w:r>
      <w:r w:rsidR="00D6122A" w:rsidRPr="0065078A">
        <w:rPr>
          <w:rFonts w:ascii="Times New Roman" w:hAnsi="Times New Roman"/>
          <w:sz w:val="24"/>
          <w:szCs w:val="24"/>
        </w:rPr>
        <w:t>: 5 баллов</w:t>
      </w:r>
    </w:p>
    <w:p w:rsidR="00D6122A" w:rsidRPr="0065078A" w:rsidRDefault="00D6122A" w:rsidP="00444D65">
      <w:pPr>
        <w:spacing w:after="0" w:line="240" w:lineRule="auto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30 баллов; Для ансамблей и оркестров: 35 баллов</w:t>
      </w:r>
    </w:p>
    <w:p w:rsidR="00B07709" w:rsidRDefault="00B07709" w:rsidP="00444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ТЕАТРАЛЬНОЕ ИСКУССТВО </w:t>
      </w:r>
    </w:p>
    <w:p w:rsidR="00F74CDD" w:rsidRPr="00B07709" w:rsidRDefault="00F74CDD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спектакль, </w:t>
      </w:r>
      <w:r w:rsidR="00D6122A"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кукольный </w:t>
      </w:r>
      <w:r w:rsidR="003B4990" w:rsidRPr="00B07709">
        <w:rPr>
          <w:rFonts w:ascii="Times New Roman" w:eastAsia="Times New Roman" w:hAnsi="Times New Roman"/>
          <w:sz w:val="24"/>
          <w:szCs w:val="24"/>
          <w:lang w:eastAsia="ru-RU"/>
        </w:rPr>
        <w:t>театр</w:t>
      </w:r>
      <w:r w:rsidR="00D6122A"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мюзикл, (миниатюры</w:t>
      </w:r>
      <w:r w:rsidR="003B4990" w:rsidRPr="00B077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990"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этюды </w:t>
      </w: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и отрывки из детских спектаклей</w:t>
      </w:r>
      <w:r w:rsidR="003B4990" w:rsidRPr="00B07709">
        <w:rPr>
          <w:rFonts w:ascii="Times New Roman" w:eastAsia="Times New Roman" w:hAnsi="Times New Roman"/>
          <w:sz w:val="24"/>
          <w:szCs w:val="24"/>
          <w:lang w:eastAsia="ru-RU"/>
        </w:rPr>
        <w:t>, имеющие композиционно законченный характер.</w:t>
      </w: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6122A" w:rsidRPr="00B07709">
        <w:rPr>
          <w:rFonts w:ascii="Times New Roman" w:hAnsi="Times New Roman"/>
          <w:sz w:val="24"/>
          <w:szCs w:val="24"/>
        </w:rPr>
        <w:t xml:space="preserve"> </w:t>
      </w: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3B4990" w:rsidRPr="0065078A" w:rsidRDefault="003B4990" w:rsidP="00444D6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режиссерско-педагогическая работа: </w:t>
      </w:r>
      <w:r w:rsidRPr="0065078A">
        <w:rPr>
          <w:rFonts w:ascii="Times New Roman" w:hAnsi="Times New Roman"/>
          <w:sz w:val="24"/>
          <w:szCs w:val="24"/>
        </w:rPr>
        <w:t>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990" w:rsidRPr="003B4990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4990">
        <w:rPr>
          <w:rFonts w:ascii="Times New Roman" w:eastAsia="Times New Roman" w:hAnsi="Times New Roman"/>
          <w:i/>
          <w:sz w:val="24"/>
          <w:szCs w:val="24"/>
          <w:lang w:eastAsia="ru-RU"/>
        </w:rPr>
        <w:t>соответствие выбора материала исполнительским возможностям детей, степень освобождения личностных качеств маленьких  артистов</w:t>
      </w:r>
      <w:r w:rsidRPr="0065078A">
        <w:rPr>
          <w:rFonts w:ascii="Times New Roman" w:hAnsi="Times New Roman"/>
          <w:i/>
          <w:sz w:val="24"/>
          <w:szCs w:val="24"/>
        </w:rPr>
        <w:t>)</w:t>
      </w:r>
      <w:r w:rsidRPr="003B499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B4990" w:rsidRPr="0065078A" w:rsidRDefault="003B4990" w:rsidP="00444D6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исполнительское (актерское) мастерство: </w:t>
      </w:r>
      <w:r w:rsidRPr="0065078A">
        <w:rPr>
          <w:rFonts w:ascii="Times New Roman" w:hAnsi="Times New Roman"/>
          <w:sz w:val="24"/>
          <w:szCs w:val="24"/>
        </w:rPr>
        <w:t>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990" w:rsidRPr="003B4990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4990">
        <w:rPr>
          <w:rFonts w:ascii="Times New Roman" w:eastAsia="Times New Roman" w:hAnsi="Times New Roman"/>
          <w:i/>
          <w:sz w:val="24"/>
          <w:szCs w:val="24"/>
          <w:lang w:eastAsia="ru-RU"/>
        </w:rPr>
        <w:t>эмоциональная заразительность, свобода владения телом и голосом, умение общаться с партнёром и зрителем, пластическая выразительность</w:t>
      </w:r>
      <w:r w:rsidRPr="0065078A">
        <w:rPr>
          <w:rFonts w:ascii="Times New Roman" w:hAnsi="Times New Roman"/>
          <w:i/>
          <w:sz w:val="24"/>
          <w:szCs w:val="24"/>
        </w:rPr>
        <w:t>);</w:t>
      </w:r>
    </w:p>
    <w:p w:rsidR="003B4990" w:rsidRPr="0065078A" w:rsidRDefault="003B4990" w:rsidP="00444D6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органика действия словом: </w:t>
      </w:r>
      <w:r w:rsidRPr="0065078A">
        <w:rPr>
          <w:rFonts w:ascii="Times New Roman" w:hAnsi="Times New Roman"/>
          <w:sz w:val="24"/>
          <w:szCs w:val="24"/>
        </w:rPr>
        <w:t>5 баллов</w:t>
      </w: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B4990" w:rsidRPr="003B4990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4990">
        <w:rPr>
          <w:rFonts w:ascii="Times New Roman" w:eastAsia="Times New Roman" w:hAnsi="Times New Roman"/>
          <w:i/>
          <w:sz w:val="24"/>
          <w:szCs w:val="24"/>
          <w:lang w:eastAsia="ru-RU"/>
        </w:rPr>
        <w:t>свободное дыхание, качество голосоведения, четкая дикция</w:t>
      </w:r>
      <w:r w:rsidRPr="0065078A">
        <w:rPr>
          <w:rFonts w:ascii="Times New Roman" w:hAnsi="Times New Roman"/>
          <w:i/>
          <w:sz w:val="24"/>
          <w:szCs w:val="24"/>
        </w:rPr>
        <w:t>);</w:t>
      </w:r>
    </w:p>
    <w:p w:rsidR="003B4990" w:rsidRPr="0065078A" w:rsidRDefault="003B4990" w:rsidP="00444D6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сценическое решение педагога – режиссёра при воплощении замысла материала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990" w:rsidRPr="003B4990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4990">
        <w:rPr>
          <w:rFonts w:ascii="Times New Roman" w:eastAsia="Times New Roman" w:hAnsi="Times New Roman"/>
          <w:i/>
          <w:sz w:val="24"/>
          <w:szCs w:val="24"/>
          <w:lang w:eastAsia="ru-RU"/>
        </w:rPr>
        <w:t>мизансценирование, сценография (костюмы, декорация), световое оформление, наличие музыки</w:t>
      </w: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3B499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B4990" w:rsidRPr="003B4990" w:rsidRDefault="003B4990" w:rsidP="00444D6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идейность материала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(воспитательный момент) и художественно-эстетическое воплощение(гармония всех составляющих сценического представления)  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990" w:rsidRPr="0065078A" w:rsidRDefault="003B4990" w:rsidP="00444D65">
      <w:pPr>
        <w:spacing w:after="0" w:line="240" w:lineRule="auto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25 баллов;</w:t>
      </w:r>
    </w:p>
    <w:p w:rsidR="00350396" w:rsidRPr="0065078A" w:rsidRDefault="00350396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ХУДОЖЕСТВЕННОЕ СЛОВО </w:t>
      </w:r>
    </w:p>
    <w:p w:rsidR="00F74CDD" w:rsidRPr="00B07709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стихи, проза, </w:t>
      </w:r>
      <w:r w:rsidR="004F4681"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сказ, </w:t>
      </w: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монолог</w:t>
      </w: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Участником исполняется 1 произведение</w:t>
      </w:r>
    </w:p>
    <w:p w:rsidR="00350396" w:rsidRPr="0065078A" w:rsidRDefault="00350396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3B4990" w:rsidRPr="0065078A" w:rsidRDefault="003B4990" w:rsidP="00444D6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техника речи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(свобода дыхания и  голосоведения, органичность  в действии словом, эмоциональность    – 5 баллов)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4990" w:rsidRPr="003B4990" w:rsidRDefault="003B4990" w:rsidP="00444D6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стихов  – умение держать ритм стиховой строки, сохранять мелодику авторской интонации, выразительность авторского слова и звука, своеобразие авторской рифмовки 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4990" w:rsidRPr="003B4990" w:rsidRDefault="003B4990" w:rsidP="00444D6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произведения - умение владеть перспективой рассказываемого 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4990" w:rsidRPr="0065078A" w:rsidRDefault="003B4990" w:rsidP="00444D6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 xml:space="preserve">актёрское мастерство 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(органика существования во время исполнения, степень воздействия на слушающего, владение силой слова);</w:t>
      </w:r>
    </w:p>
    <w:p w:rsidR="003B4990" w:rsidRPr="0065078A" w:rsidRDefault="003B4990" w:rsidP="00444D6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решение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i/>
          <w:sz w:val="24"/>
          <w:szCs w:val="24"/>
          <w:lang w:eastAsia="ru-RU"/>
        </w:rPr>
        <w:t>(музыка, свет, сценический вид);</w:t>
      </w:r>
    </w:p>
    <w:p w:rsidR="00350396" w:rsidRPr="0065078A" w:rsidRDefault="003B4990" w:rsidP="00444D6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3B4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396" w:rsidRPr="0065078A" w:rsidRDefault="00350396" w:rsidP="00444D65">
      <w:pPr>
        <w:spacing w:after="0" w:line="240" w:lineRule="auto"/>
        <w:jc w:val="both"/>
        <w:rPr>
          <w:rStyle w:val="js-copy-text"/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30 баллов;</w:t>
      </w:r>
    </w:p>
    <w:p w:rsidR="00B07709" w:rsidRDefault="00B07709" w:rsidP="00444D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122A" w:rsidRPr="00B07709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09">
        <w:rPr>
          <w:rFonts w:ascii="Times New Roman" w:eastAsia="Times New Roman" w:hAnsi="Times New Roman"/>
          <w:sz w:val="24"/>
          <w:szCs w:val="24"/>
          <w:lang w:eastAsia="ru-RU"/>
        </w:rPr>
        <w:t>ОРИГИНАЛЬНЫЙ ЖАНР</w:t>
      </w:r>
    </w:p>
    <w:p w:rsidR="00D6122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(пластический этюд, акробатика, </w:t>
      </w:r>
      <w:r w:rsidR="00C86AA7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гимнастика</w:t>
      </w:r>
      <w:r w:rsidRPr="00B077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07709" w:rsidRPr="00B07709" w:rsidRDefault="00B07709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Участники исполняют номер, хронометраж которого не должен превышать 3 минут. (исключение: воздух, огонь, дрессура).</w:t>
      </w:r>
    </w:p>
    <w:p w:rsidR="00C86AA7" w:rsidRDefault="00C86AA7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4990" w:rsidRPr="0065078A" w:rsidRDefault="003B4990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уровень подготовки и исполнительское мастерство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технические возможности</w:t>
      </w:r>
      <w:r w:rsidRPr="0065078A">
        <w:rPr>
          <w:rFonts w:ascii="Times New Roman" w:hAnsi="Times New Roman"/>
          <w:sz w:val="24"/>
          <w:szCs w:val="24"/>
        </w:rPr>
        <w:t>: 5 баллов</w:t>
      </w: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артистизм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сценичность (пластика, костюм, культура исполнения)</w:t>
      </w:r>
      <w:r w:rsidRPr="0065078A">
        <w:rPr>
          <w:rFonts w:ascii="Times New Roman" w:hAnsi="Times New Roman"/>
          <w:sz w:val="24"/>
          <w:szCs w:val="24"/>
        </w:rPr>
        <w:t xml:space="preserve"> : 5 баллов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сложность исполняемой программы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122A" w:rsidRPr="0065078A" w:rsidRDefault="00D6122A" w:rsidP="0044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ab/>
        <w:t>художественное оформление программы</w:t>
      </w:r>
      <w:r w:rsidRPr="0065078A">
        <w:rPr>
          <w:rFonts w:ascii="Times New Roman" w:hAnsi="Times New Roman"/>
          <w:sz w:val="24"/>
          <w:szCs w:val="24"/>
        </w:rPr>
        <w:t xml:space="preserve">: 5 баллов </w:t>
      </w:r>
    </w:p>
    <w:p w:rsidR="00D6122A" w:rsidRPr="0065078A" w:rsidRDefault="00D6122A" w:rsidP="00444D65">
      <w:pPr>
        <w:spacing w:after="0" w:line="240" w:lineRule="auto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30 баллов;</w:t>
      </w:r>
    </w:p>
    <w:p w:rsidR="00C86AA7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5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 w:rsidRPr="0065078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Прикладные направления:</w:t>
      </w:r>
    </w:p>
    <w:p w:rsidR="00C86AA7" w:rsidRPr="00F74CDD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CDD" w:rsidRPr="00F74CDD" w:rsidRDefault="00350396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На конкурс предоставляется</w:t>
      </w:r>
      <w:r w:rsidR="00F74CDD" w:rsidRPr="00F74CDD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видеоролик, отображающий процесс (этапы) работы ребенка/детского творческого коллектива над рисунком или поделкой, описание последовательности (техники) выполнения и фотографию готовой работы.</w:t>
      </w:r>
    </w:p>
    <w:p w:rsidR="00F74CDD" w:rsidRPr="0065078A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(Видеозапись каждого этапа длится несколько минут, затем соединяется в видеоролик продолжительностью не более 10 минут).</w:t>
      </w:r>
      <w:r w:rsidRPr="0065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F4681" w:rsidRDefault="004F4681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Тема работ – свободная.</w:t>
      </w:r>
    </w:p>
    <w:p w:rsidR="00C86AA7" w:rsidRPr="00F74CDD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CDD" w:rsidRPr="00F74CDD" w:rsidRDefault="00350396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A7">
        <w:rPr>
          <w:rFonts w:ascii="Times New Roman" w:eastAsia="Times New Roman" w:hAnsi="Times New Roman"/>
          <w:bCs/>
          <w:sz w:val="24"/>
          <w:szCs w:val="24"/>
          <w:lang w:eastAsia="ru-RU"/>
        </w:rPr>
        <w:t>ИЗОБРАЗИТЕЛЬНОЕ ИСКУССТВО</w:t>
      </w:r>
      <w:r w:rsidRPr="00C86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CDD" w:rsidRPr="00F74CDD">
        <w:rPr>
          <w:rFonts w:ascii="Times New Roman" w:eastAsia="Times New Roman" w:hAnsi="Times New Roman"/>
          <w:sz w:val="24"/>
          <w:szCs w:val="24"/>
          <w:lang w:eastAsia="ru-RU"/>
        </w:rPr>
        <w:t>(живопись, графика</w:t>
      </w:r>
      <w:r w:rsidRPr="00C86AA7">
        <w:rPr>
          <w:rFonts w:ascii="Times New Roman" w:eastAsia="Times New Roman" w:hAnsi="Times New Roman"/>
          <w:sz w:val="24"/>
          <w:szCs w:val="24"/>
          <w:lang w:eastAsia="ru-RU"/>
        </w:rPr>
        <w:t>, скульптур</w:t>
      </w:r>
      <w:r w:rsidR="0065078A" w:rsidRPr="00C86AA7">
        <w:rPr>
          <w:rFonts w:ascii="Times New Roman" w:eastAsia="Times New Roman" w:hAnsi="Times New Roman"/>
          <w:sz w:val="24"/>
          <w:szCs w:val="24"/>
          <w:lang w:eastAsia="ru-RU"/>
        </w:rPr>
        <w:t>: малая форма, рельефное панно</w:t>
      </w:r>
      <w:r w:rsidR="00F74CDD" w:rsidRPr="00F74CD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Работы выполняются в любой технике (гуашь, акварель, мелки, карандаши и т.д.) на формате А4 (210мм х270мм) или А3 (297ммх420мм).</w:t>
      </w:r>
    </w:p>
    <w:p w:rsidR="0065078A" w:rsidRPr="0065078A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Рисунки должны быть выполнены без непосредственной помощи педагогов.</w:t>
      </w:r>
      <w:r w:rsidRPr="0065078A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C86AA7" w:rsidRDefault="00C86AA7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5078A" w:rsidRPr="0065078A" w:rsidRDefault="0065078A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65078A" w:rsidRPr="0065078A" w:rsidRDefault="0065078A" w:rsidP="00444D6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композиционное решение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цветовое решение работы, выразительность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владение выбранной техникой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применение новых технологий и материалов, нетрадиционное применение известных материалов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вкус, оригинальность, образность</w:t>
      </w:r>
      <w:r w:rsidRPr="0065078A">
        <w:rPr>
          <w:rFonts w:ascii="Times New Roman" w:hAnsi="Times New Roman"/>
          <w:sz w:val="24"/>
          <w:szCs w:val="24"/>
        </w:rPr>
        <w:t>, т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ворческая индивидуальность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 и оформление работы, сложность исполнения, соответствие возрасту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078A" w:rsidRPr="0065078A" w:rsidRDefault="0065078A" w:rsidP="00444D65">
      <w:pPr>
        <w:spacing w:after="0" w:line="240" w:lineRule="auto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78A">
        <w:rPr>
          <w:rFonts w:ascii="Times New Roman" w:hAnsi="Times New Roman"/>
          <w:sz w:val="24"/>
          <w:szCs w:val="24"/>
        </w:rPr>
        <w:t>Максимальная оценка: 30 баллов;</w:t>
      </w:r>
    </w:p>
    <w:p w:rsidR="00C86AA7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CDD" w:rsidRDefault="00350396" w:rsidP="00444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AA7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ДЕКОРАТИВНО-ПРИКЛАДНОЕ ТВОРЧЕСТВО</w:t>
      </w:r>
    </w:p>
    <w:p w:rsidR="00C86AA7" w:rsidRDefault="00C86AA7" w:rsidP="00444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Работы выполняются в любой технике с любым материалом.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*Работа с бумагой (аппликация, квиллинг, папье-маше, оригами, бумагопластика, декупаж и др.).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 Работа с деревом (роспись, выжигание).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 Работа с тканью, кожей и мехом (кукла, мягкая игрушка, батик, коллаж и др.).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*Работа с природным материалом (шишки, ракушки, семена плодов, овощи и др., флористика).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 Работа с металлом (чеканка, изделия из проволоки и др.).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 Вышивка, лоскутное шитьё (нитки, ленты, бисер, пайетки и др.).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* Плетение (бисер, макраме, лоза, соломка, плетение из бумажных полос и фантиков и др.).</w:t>
      </w:r>
    </w:p>
    <w:p w:rsidR="00F74CDD" w:rsidRPr="00F74CDD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sz w:val="24"/>
          <w:szCs w:val="24"/>
          <w:lang w:eastAsia="ru-RU"/>
        </w:rPr>
        <w:t>Можно использовать смешанные техники. Использование нетрадиционных техник и материалов приветствуется!</w:t>
      </w:r>
    </w:p>
    <w:p w:rsidR="00F74CDD" w:rsidRPr="0065078A" w:rsidRDefault="00F74CDD" w:rsidP="00444D65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F74CDD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Работы должны быть выполнены без непосредственной помощи педагогов.</w:t>
      </w:r>
    </w:p>
    <w:p w:rsidR="00C86AA7" w:rsidRDefault="00C86AA7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5078A" w:rsidRPr="0065078A" w:rsidRDefault="0065078A" w:rsidP="00444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078A">
        <w:rPr>
          <w:rFonts w:ascii="Times New Roman" w:hAnsi="Times New Roman"/>
          <w:i/>
          <w:sz w:val="24"/>
          <w:szCs w:val="24"/>
          <w:lang w:eastAsia="ru-RU"/>
        </w:rPr>
        <w:t>Критерии оценки:</w:t>
      </w:r>
    </w:p>
    <w:p w:rsidR="0065078A" w:rsidRPr="0065078A" w:rsidRDefault="0065078A" w:rsidP="00444D6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композиционное решение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цветовое решение работы, выразительность национального колорита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фантазия  в употреблении материалов изготавливаемых изделий, владение выбранной техникой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применение новых технологий и материалов, нетрадиционное применение известных материалов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вкус, оригинальность, образность</w:t>
      </w:r>
      <w:r w:rsidRPr="0065078A">
        <w:rPr>
          <w:rFonts w:ascii="Times New Roman" w:hAnsi="Times New Roman"/>
          <w:sz w:val="24"/>
          <w:szCs w:val="24"/>
        </w:rPr>
        <w:t>, т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ворческая индивидуальность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78A" w:rsidRPr="0065078A" w:rsidRDefault="0065078A" w:rsidP="00444D6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 и оформление работы, сложность исполнения, соответствие возрасту</w:t>
      </w:r>
      <w:r w:rsidRPr="0065078A">
        <w:rPr>
          <w:rFonts w:ascii="Times New Roman" w:hAnsi="Times New Roman"/>
          <w:sz w:val="24"/>
          <w:szCs w:val="24"/>
        </w:rPr>
        <w:t>: 5 баллов</w:t>
      </w: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078A" w:rsidRPr="0065078A" w:rsidRDefault="0065078A" w:rsidP="00444D65">
      <w:pPr>
        <w:spacing w:after="0" w:line="240" w:lineRule="auto"/>
        <w:jc w:val="both"/>
        <w:rPr>
          <w:rStyle w:val="js-copy-text"/>
          <w:rFonts w:ascii="Times New Roman" w:hAnsi="Times New Roman"/>
          <w:sz w:val="24"/>
          <w:szCs w:val="24"/>
        </w:rPr>
      </w:pPr>
      <w:r w:rsidRPr="0065078A">
        <w:rPr>
          <w:rFonts w:ascii="Times New Roman" w:hAnsi="Times New Roman"/>
          <w:sz w:val="24"/>
          <w:szCs w:val="24"/>
        </w:rPr>
        <w:t>Максимальная оценка: 30 баллов;</w:t>
      </w:r>
    </w:p>
    <w:p w:rsidR="00AF58FC" w:rsidRPr="0065078A" w:rsidRDefault="00AF58FC" w:rsidP="00444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ECB" w:rsidRPr="0065078A" w:rsidRDefault="008E0ECB" w:rsidP="00444D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8E0ECB" w:rsidRPr="0065078A" w:rsidRDefault="008E0ECB" w:rsidP="00444D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E195B" w:rsidRPr="0065078A" w:rsidRDefault="00DE195B" w:rsidP="00444D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</w:rPr>
        <w:t>Организатор вправе вносить любые изменения в содержание проводимого конкурса;</w:t>
      </w:r>
    </w:p>
    <w:p w:rsidR="00DE195B" w:rsidRPr="0065078A" w:rsidRDefault="008E0ECB" w:rsidP="00444D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</w:t>
      </w:r>
      <w:r w:rsidR="00DE195B"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авторов и обладателей смежных прав за использование музыки, видео, текстов и др. </w:t>
      </w: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могут быть адресованы только участнику конкурса.</w:t>
      </w:r>
      <w:r w:rsidR="00DE195B" w:rsidRPr="0065078A">
        <w:rPr>
          <w:rFonts w:ascii="Times New Roman" w:hAnsi="Times New Roman"/>
          <w:sz w:val="24"/>
          <w:szCs w:val="24"/>
        </w:rPr>
        <w:t xml:space="preserve"> </w:t>
      </w:r>
    </w:p>
    <w:p w:rsidR="008E61F1" w:rsidRPr="0065078A" w:rsidRDefault="008E61F1" w:rsidP="00444D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078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Оценочные листы и комментарии членов жюри являются конфиденциальной информацией, не демонстрируются и не выдаются! </w:t>
      </w:r>
    </w:p>
    <w:p w:rsidR="008E61F1" w:rsidRPr="0065078A" w:rsidRDefault="008E0ECB" w:rsidP="00444D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Участие в Конкурсе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</w:t>
      </w:r>
      <w:r w:rsidR="008E61F1"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: информационно-методическом портале «Детские сады Тюменской области» -</w:t>
      </w:r>
      <w:r w:rsidR="003B77E7"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E61F1"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>tmndetsady.ru</w:t>
      </w:r>
      <w:r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D56DF5"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Организатор </w:t>
      </w:r>
      <w:r w:rsidR="00D56DF5" w:rsidRPr="0065078A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D56DF5" w:rsidRPr="006507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гарантирует конфиденциальность личных персональных данных участников.</w:t>
      </w:r>
    </w:p>
    <w:p w:rsidR="008E61F1" w:rsidRPr="0065078A" w:rsidRDefault="008E61F1" w:rsidP="00444D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color w:val="000000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</w:p>
    <w:p w:rsidR="008E61F1" w:rsidRPr="0065078A" w:rsidRDefault="007A7EE2" w:rsidP="00444D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78A">
        <w:rPr>
          <w:rFonts w:ascii="Times New Roman" w:hAnsi="Times New Roman"/>
          <w:sz w:val="24"/>
          <w:szCs w:val="24"/>
          <w:lang w:eastAsia="ru-RU"/>
        </w:rPr>
        <w:t>Вопросы</w:t>
      </w:r>
      <w:r w:rsidR="00691209" w:rsidRPr="0065078A">
        <w:rPr>
          <w:rFonts w:ascii="Times New Roman" w:hAnsi="Times New Roman"/>
          <w:sz w:val="24"/>
          <w:szCs w:val="24"/>
          <w:lang w:eastAsia="ru-RU"/>
        </w:rPr>
        <w:t>, претензии</w:t>
      </w:r>
      <w:r w:rsidRPr="0065078A">
        <w:rPr>
          <w:rFonts w:ascii="Times New Roman" w:hAnsi="Times New Roman"/>
          <w:sz w:val="24"/>
          <w:szCs w:val="24"/>
          <w:lang w:eastAsia="ru-RU"/>
        </w:rPr>
        <w:t xml:space="preserve"> и пожелания по организации конкурса отправляются </w:t>
      </w:r>
      <w:r w:rsidR="00691209" w:rsidRPr="0065078A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65078A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Pr="0065078A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5078A">
        <w:rPr>
          <w:rFonts w:ascii="Times New Roman" w:hAnsi="Times New Roman"/>
          <w:sz w:val="24"/>
          <w:szCs w:val="24"/>
          <w:lang w:eastAsia="ru-RU"/>
        </w:rPr>
        <w:t>-</w:t>
      </w:r>
      <w:r w:rsidRPr="0065078A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5078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E61F1" w:rsidRPr="006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B77E7" w:rsidRPr="0065078A">
        <w:rPr>
          <w:rFonts w:ascii="Times New Roman" w:hAnsi="Times New Roman"/>
          <w:sz w:val="24"/>
          <w:szCs w:val="24"/>
        </w:rPr>
        <w:t>intel-praym@list.ru</w:t>
      </w:r>
      <w:r w:rsidR="00691209" w:rsidRPr="0065078A">
        <w:rPr>
          <w:rFonts w:ascii="Times New Roman" w:hAnsi="Times New Roman"/>
          <w:sz w:val="24"/>
          <w:szCs w:val="24"/>
        </w:rPr>
        <w:t>.</w:t>
      </w:r>
      <w:r w:rsidR="003B77E7" w:rsidRPr="0065078A">
        <w:rPr>
          <w:rFonts w:ascii="Times New Roman" w:hAnsi="Times New Roman"/>
          <w:sz w:val="24"/>
          <w:szCs w:val="24"/>
        </w:rPr>
        <w:t xml:space="preserve"> </w:t>
      </w:r>
      <w:r w:rsidR="008E61F1" w:rsidRPr="0065078A">
        <w:rPr>
          <w:rFonts w:ascii="Times New Roman" w:hAnsi="Times New Roman"/>
          <w:color w:val="000000"/>
          <w:sz w:val="24"/>
          <w:szCs w:val="24"/>
          <w:lang w:eastAsia="ru-RU"/>
        </w:rPr>
        <w:t>Мы обязательно рассмотрим их и учтем.</w:t>
      </w:r>
    </w:p>
    <w:p w:rsidR="00DE195B" w:rsidRPr="0065078A" w:rsidRDefault="00DE195B" w:rsidP="00444D65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5078A">
        <w:rPr>
          <w:rFonts w:ascii="Times New Roman" w:hAnsi="Times New Roman"/>
          <w:color w:val="FF0000"/>
          <w:sz w:val="24"/>
          <w:szCs w:val="24"/>
        </w:rPr>
        <w:t>Подавая заявку на конкурс, участник автоматически соглашается со всеми пунктами  данного положения.</w:t>
      </w:r>
      <w:r w:rsidRPr="0065078A">
        <w:rPr>
          <w:rFonts w:ascii="Times New Roman" w:hAnsi="Times New Roman"/>
          <w:color w:val="FF0000"/>
          <w:sz w:val="24"/>
          <w:szCs w:val="24"/>
        </w:rPr>
        <w:tab/>
      </w:r>
    </w:p>
    <w:p w:rsidR="00D46EBF" w:rsidRPr="0065078A" w:rsidRDefault="00D46EBF" w:rsidP="0044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A6A" w:rsidRPr="0065078A" w:rsidRDefault="00710A6A" w:rsidP="00444D65">
      <w:pPr>
        <w:pStyle w:val="a5"/>
        <w:shd w:val="clear" w:color="auto" w:fill="FFFFFF"/>
        <w:spacing w:before="0" w:beforeAutospacing="0" w:after="0" w:afterAutospacing="0"/>
        <w:jc w:val="both"/>
      </w:pPr>
      <w:r w:rsidRPr="0065078A">
        <w:rPr>
          <w:color w:val="000000"/>
        </w:rPr>
        <w:t xml:space="preserve">По всем вопросам, связанным с участием в </w:t>
      </w:r>
      <w:r w:rsidRPr="0065078A">
        <w:rPr>
          <w:rFonts w:eastAsia="Times New Roman"/>
        </w:rPr>
        <w:t>Конкурс</w:t>
      </w:r>
      <w:r w:rsidRPr="0065078A">
        <w:rPr>
          <w:color w:val="000000"/>
        </w:rPr>
        <w:t>е, можно обращаться к представителям оргкомитета по тел:  8 (3452) 20-57-24 с 10.00 до 18.00 ч. или по электронному адресу</w:t>
      </w:r>
      <w:r w:rsidRPr="0065078A">
        <w:rPr>
          <w:rStyle w:val="a7"/>
          <w:color w:val="000000"/>
        </w:rPr>
        <w:t>:</w:t>
      </w:r>
      <w:r w:rsidRPr="0065078A">
        <w:rPr>
          <w:rStyle w:val="apple-converted-space"/>
          <w:color w:val="000000"/>
        </w:rPr>
        <w:t> </w:t>
      </w:r>
      <w:r w:rsidR="003B77E7" w:rsidRPr="0065078A">
        <w:t>intel-praym@list.ru</w:t>
      </w:r>
    </w:p>
    <w:p w:rsidR="003B77E7" w:rsidRPr="0065078A" w:rsidRDefault="003B77E7" w:rsidP="00444D65">
      <w:pPr>
        <w:pStyle w:val="a5"/>
        <w:shd w:val="clear" w:color="auto" w:fill="FFFFFF"/>
        <w:spacing w:before="0" w:beforeAutospacing="0" w:after="0" w:afterAutospacing="0"/>
        <w:jc w:val="both"/>
      </w:pPr>
    </w:p>
    <w:p w:rsidR="00D46EBF" w:rsidRPr="0065078A" w:rsidRDefault="00D46EBF" w:rsidP="00C86AA7">
      <w:pPr>
        <w:pStyle w:val="a5"/>
        <w:spacing w:before="0" w:beforeAutospacing="0" w:after="0" w:afterAutospacing="0"/>
        <w:jc w:val="center"/>
        <w:rPr>
          <w:b/>
          <w:color w:val="00B050"/>
        </w:rPr>
      </w:pPr>
      <w:r w:rsidRPr="0065078A">
        <w:rPr>
          <w:b/>
          <w:color w:val="00B050"/>
        </w:rPr>
        <w:t>ЖЕЛАЕМ  УЧАСТНИКАМ  УДАЧИ!</w:t>
      </w:r>
    </w:p>
    <w:p w:rsidR="00CE068D" w:rsidRPr="0065078A" w:rsidRDefault="00CE068D" w:rsidP="00444D65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sectPr w:rsidR="00CE068D" w:rsidRPr="0065078A" w:rsidSect="008E61F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97" w:rsidRDefault="00F50497" w:rsidP="007059F0">
      <w:pPr>
        <w:spacing w:after="0" w:line="240" w:lineRule="auto"/>
      </w:pPr>
      <w:r>
        <w:separator/>
      </w:r>
    </w:p>
  </w:endnote>
  <w:endnote w:type="continuationSeparator" w:id="1">
    <w:p w:rsidR="00F50497" w:rsidRDefault="00F50497" w:rsidP="0070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376"/>
      <w:docPartObj>
        <w:docPartGallery w:val="Page Numbers (Bottom of Page)"/>
        <w:docPartUnique/>
      </w:docPartObj>
    </w:sdtPr>
    <w:sdtContent>
      <w:p w:rsidR="007059F0" w:rsidRDefault="00107978">
        <w:pPr>
          <w:pStyle w:val="ac"/>
          <w:jc w:val="center"/>
        </w:pPr>
        <w:fldSimple w:instr=" PAGE   \* MERGEFORMAT ">
          <w:r w:rsidR="00F50497">
            <w:rPr>
              <w:noProof/>
            </w:rPr>
            <w:t>1</w:t>
          </w:r>
        </w:fldSimple>
      </w:p>
    </w:sdtContent>
  </w:sdt>
  <w:p w:rsidR="007059F0" w:rsidRDefault="007059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97" w:rsidRDefault="00F50497" w:rsidP="007059F0">
      <w:pPr>
        <w:spacing w:after="0" w:line="240" w:lineRule="auto"/>
      </w:pPr>
      <w:r>
        <w:separator/>
      </w:r>
    </w:p>
  </w:footnote>
  <w:footnote w:type="continuationSeparator" w:id="1">
    <w:p w:rsidR="00F50497" w:rsidRDefault="00F50497" w:rsidP="0070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6F0"/>
    <w:multiLevelType w:val="hybridMultilevel"/>
    <w:tmpl w:val="6720D83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1C0F"/>
    <w:multiLevelType w:val="multilevel"/>
    <w:tmpl w:val="52F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32CF"/>
    <w:multiLevelType w:val="multilevel"/>
    <w:tmpl w:val="04D632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1F62"/>
    <w:multiLevelType w:val="multilevel"/>
    <w:tmpl w:val="3C3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90FD6"/>
    <w:multiLevelType w:val="hybridMultilevel"/>
    <w:tmpl w:val="F57E6C56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1EA0C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27DA"/>
    <w:multiLevelType w:val="hybridMultilevel"/>
    <w:tmpl w:val="063A5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38068D82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F8256B"/>
    <w:multiLevelType w:val="hybridMultilevel"/>
    <w:tmpl w:val="57C4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0DA7"/>
    <w:multiLevelType w:val="hybridMultilevel"/>
    <w:tmpl w:val="BF9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61A6"/>
    <w:multiLevelType w:val="hybridMultilevel"/>
    <w:tmpl w:val="C2D880F6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16FB8"/>
    <w:multiLevelType w:val="hybridMultilevel"/>
    <w:tmpl w:val="52DAD6E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45D87"/>
    <w:multiLevelType w:val="hybridMultilevel"/>
    <w:tmpl w:val="86E6C02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18FD"/>
    <w:multiLevelType w:val="multilevel"/>
    <w:tmpl w:val="CD4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944C7"/>
    <w:multiLevelType w:val="multilevel"/>
    <w:tmpl w:val="B24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218B6"/>
    <w:multiLevelType w:val="hybridMultilevel"/>
    <w:tmpl w:val="5BFC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843C4"/>
    <w:multiLevelType w:val="multilevel"/>
    <w:tmpl w:val="122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A748E"/>
    <w:multiLevelType w:val="multilevel"/>
    <w:tmpl w:val="6E2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1660A"/>
    <w:multiLevelType w:val="multilevel"/>
    <w:tmpl w:val="CB6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A65B2"/>
    <w:multiLevelType w:val="hybridMultilevel"/>
    <w:tmpl w:val="36BC15FA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D0F28"/>
    <w:multiLevelType w:val="hybridMultilevel"/>
    <w:tmpl w:val="3E22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B240B"/>
    <w:multiLevelType w:val="multilevel"/>
    <w:tmpl w:val="DF2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B1EF6"/>
    <w:multiLevelType w:val="multilevel"/>
    <w:tmpl w:val="17649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B633E7C"/>
    <w:multiLevelType w:val="multilevel"/>
    <w:tmpl w:val="5B633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54CD1"/>
    <w:multiLevelType w:val="multilevel"/>
    <w:tmpl w:val="6A1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E3A4A"/>
    <w:multiLevelType w:val="multilevel"/>
    <w:tmpl w:val="CC5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D486A"/>
    <w:multiLevelType w:val="multilevel"/>
    <w:tmpl w:val="6E4D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4"/>
  </w:num>
  <w:num w:numId="13">
    <w:abstractNumId w:val="25"/>
  </w:num>
  <w:num w:numId="14">
    <w:abstractNumId w:val="2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6"/>
  </w:num>
  <w:num w:numId="20">
    <w:abstractNumId w:val="17"/>
  </w:num>
  <w:num w:numId="21">
    <w:abstractNumId w:val="12"/>
  </w:num>
  <w:num w:numId="22">
    <w:abstractNumId w:val="21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7779"/>
    <w:rsid w:val="00014AD0"/>
    <w:rsid w:val="00047E38"/>
    <w:rsid w:val="0005097E"/>
    <w:rsid w:val="0005328B"/>
    <w:rsid w:val="00090666"/>
    <w:rsid w:val="00092D44"/>
    <w:rsid w:val="000B5A90"/>
    <w:rsid w:val="000C6AF2"/>
    <w:rsid w:val="00107978"/>
    <w:rsid w:val="00127BFC"/>
    <w:rsid w:val="001352B1"/>
    <w:rsid w:val="001B451F"/>
    <w:rsid w:val="001D03D2"/>
    <w:rsid w:val="001E6534"/>
    <w:rsid w:val="002102D0"/>
    <w:rsid w:val="0022639B"/>
    <w:rsid w:val="00246C69"/>
    <w:rsid w:val="002C2568"/>
    <w:rsid w:val="002D0E45"/>
    <w:rsid w:val="002D23CB"/>
    <w:rsid w:val="00350396"/>
    <w:rsid w:val="003617A9"/>
    <w:rsid w:val="00366AF1"/>
    <w:rsid w:val="00383DDE"/>
    <w:rsid w:val="003A0203"/>
    <w:rsid w:val="003B15BA"/>
    <w:rsid w:val="003B2AD7"/>
    <w:rsid w:val="003B44A8"/>
    <w:rsid w:val="003B4990"/>
    <w:rsid w:val="003B6BB0"/>
    <w:rsid w:val="003B77E7"/>
    <w:rsid w:val="00414F3E"/>
    <w:rsid w:val="00425392"/>
    <w:rsid w:val="004272F0"/>
    <w:rsid w:val="004434A3"/>
    <w:rsid w:val="00444D65"/>
    <w:rsid w:val="004B1209"/>
    <w:rsid w:val="004F4681"/>
    <w:rsid w:val="005138FC"/>
    <w:rsid w:val="00517EE6"/>
    <w:rsid w:val="005241E3"/>
    <w:rsid w:val="0054164B"/>
    <w:rsid w:val="005728B6"/>
    <w:rsid w:val="00596994"/>
    <w:rsid w:val="005B5951"/>
    <w:rsid w:val="005D17A3"/>
    <w:rsid w:val="00623AD7"/>
    <w:rsid w:val="0065078A"/>
    <w:rsid w:val="00666C4E"/>
    <w:rsid w:val="00676271"/>
    <w:rsid w:val="00686D76"/>
    <w:rsid w:val="00691209"/>
    <w:rsid w:val="00695B94"/>
    <w:rsid w:val="006960AF"/>
    <w:rsid w:val="006A4767"/>
    <w:rsid w:val="007059F0"/>
    <w:rsid w:val="00710A6A"/>
    <w:rsid w:val="0072605C"/>
    <w:rsid w:val="007A7EE2"/>
    <w:rsid w:val="007C44E4"/>
    <w:rsid w:val="0080558F"/>
    <w:rsid w:val="008439DA"/>
    <w:rsid w:val="0088478D"/>
    <w:rsid w:val="008A126D"/>
    <w:rsid w:val="008C5C63"/>
    <w:rsid w:val="008E0ECB"/>
    <w:rsid w:val="008E3575"/>
    <w:rsid w:val="008E61F1"/>
    <w:rsid w:val="00901580"/>
    <w:rsid w:val="00941958"/>
    <w:rsid w:val="0096660E"/>
    <w:rsid w:val="00975131"/>
    <w:rsid w:val="0098238A"/>
    <w:rsid w:val="009D7C0B"/>
    <w:rsid w:val="00AC4C58"/>
    <w:rsid w:val="00AC7A33"/>
    <w:rsid w:val="00AE592A"/>
    <w:rsid w:val="00AF58FC"/>
    <w:rsid w:val="00B07709"/>
    <w:rsid w:val="00B140A1"/>
    <w:rsid w:val="00B1490A"/>
    <w:rsid w:val="00B5216A"/>
    <w:rsid w:val="00B97053"/>
    <w:rsid w:val="00C0056A"/>
    <w:rsid w:val="00C86AA7"/>
    <w:rsid w:val="00CE068D"/>
    <w:rsid w:val="00CE2395"/>
    <w:rsid w:val="00CF3D0F"/>
    <w:rsid w:val="00D444D3"/>
    <w:rsid w:val="00D46EBF"/>
    <w:rsid w:val="00D56DF5"/>
    <w:rsid w:val="00D57E5A"/>
    <w:rsid w:val="00D6122A"/>
    <w:rsid w:val="00D85405"/>
    <w:rsid w:val="00DC6814"/>
    <w:rsid w:val="00DE195B"/>
    <w:rsid w:val="00DF3D23"/>
    <w:rsid w:val="00DF7837"/>
    <w:rsid w:val="00E10CD7"/>
    <w:rsid w:val="00E27779"/>
    <w:rsid w:val="00E41C0E"/>
    <w:rsid w:val="00E56B52"/>
    <w:rsid w:val="00E80AAC"/>
    <w:rsid w:val="00E911C0"/>
    <w:rsid w:val="00EC0B83"/>
    <w:rsid w:val="00EC6282"/>
    <w:rsid w:val="00F1348D"/>
    <w:rsid w:val="00F15681"/>
    <w:rsid w:val="00F50497"/>
    <w:rsid w:val="00F74CDD"/>
    <w:rsid w:val="00FA7247"/>
    <w:rsid w:val="00F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7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7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D7C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439DA"/>
    <w:pPr>
      <w:ind w:left="720"/>
      <w:contextualSpacing/>
    </w:pPr>
  </w:style>
  <w:style w:type="character" w:styleId="a7">
    <w:name w:val="Strong"/>
    <w:uiPriority w:val="22"/>
    <w:qFormat/>
    <w:rsid w:val="0072605C"/>
    <w:rPr>
      <w:rFonts w:ascii="Times New Roman" w:hAnsi="Times New Roman" w:cs="Times New Roman" w:hint="default"/>
      <w:b/>
      <w:bCs/>
    </w:rPr>
  </w:style>
  <w:style w:type="character" w:styleId="a8">
    <w:name w:val="Hyperlink"/>
    <w:unhideWhenUsed/>
    <w:rsid w:val="008E61F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710A6A"/>
    <w:rPr>
      <w:rFonts w:ascii="Times New Roman" w:hAnsi="Times New Roman" w:cs="Times New Roman" w:hint="default"/>
    </w:rPr>
  </w:style>
  <w:style w:type="paragraph" w:styleId="a9">
    <w:name w:val="No Spacing"/>
    <w:uiPriority w:val="1"/>
    <w:qFormat/>
    <w:rsid w:val="00DE1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js-copy-text">
    <w:name w:val="js-copy-text"/>
    <w:basedOn w:val="a0"/>
    <w:rsid w:val="00CF3D0F"/>
  </w:style>
  <w:style w:type="paragraph" w:styleId="aa">
    <w:name w:val="header"/>
    <w:basedOn w:val="a"/>
    <w:link w:val="ab"/>
    <w:uiPriority w:val="99"/>
    <w:semiHidden/>
    <w:unhideWhenUsed/>
    <w:rsid w:val="0070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59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9F0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4B1209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AC7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poryadok-okazaniya-nobrinternet-uslugnobr/uslug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3375</Words>
  <Characters>19240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ЖЕЛАЕМ  УЧАСТНИКАМ  УДАЧИ!  </vt:lpstr>
    </vt:vector>
  </TitlesOfParts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2019-12-04T07:46:00Z</dcterms:created>
  <dcterms:modified xsi:type="dcterms:W3CDTF">2019-12-04T07:59:00Z</dcterms:modified>
</cp:coreProperties>
</file>