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68" w:rsidRPr="00274808" w:rsidRDefault="002A3F68" w:rsidP="002A3F68">
      <w:pPr>
        <w:spacing w:after="120" w:line="360" w:lineRule="auto"/>
        <w:ind w:left="170" w:right="113"/>
        <w:rPr>
          <w:rFonts w:ascii="Times New Roman" w:hAnsi="Times New Roman"/>
          <w:color w:val="000000"/>
          <w:sz w:val="28"/>
          <w:szCs w:val="24"/>
        </w:rPr>
      </w:pPr>
      <w:r w:rsidRPr="00274808">
        <w:rPr>
          <w:rFonts w:ascii="Times New Roman" w:hAnsi="Times New Roman"/>
          <w:color w:val="000000"/>
          <w:sz w:val="28"/>
          <w:szCs w:val="24"/>
        </w:rPr>
        <w:t xml:space="preserve">«Раз ступенька, два ступенька – будет лесенка». Так мы и живем в современном обществе, перешагивая со ступеньки на ступеньку все выше и выше…так и я, шаг за шагом, ступенька за ступенькой несколько лет шла к осуществлению своей мечты. </w:t>
      </w:r>
    </w:p>
    <w:p w:rsidR="002A3F68" w:rsidRPr="002A20E5" w:rsidRDefault="002A3F68" w:rsidP="002A3F68">
      <w:pPr>
        <w:spacing w:after="120" w:line="360" w:lineRule="auto"/>
        <w:ind w:left="170" w:right="113"/>
        <w:rPr>
          <w:rFonts w:ascii="Times New Roman" w:hAnsi="Times New Roman"/>
          <w:color w:val="000000"/>
          <w:sz w:val="28"/>
          <w:szCs w:val="24"/>
        </w:rPr>
      </w:pPr>
      <w:r w:rsidRPr="002A20E5">
        <w:rPr>
          <w:rFonts w:ascii="Times New Roman" w:hAnsi="Times New Roman"/>
          <w:color w:val="000000"/>
          <w:sz w:val="28"/>
          <w:szCs w:val="24"/>
        </w:rPr>
        <w:t>Я была уверена, что работа воспитателя интересна, увлекательна, творчески разнообразна,…и я не ошиблась. Для меня моя профессия — это возможность постоянно находиться в мире детства, в мире сказки и фантазии. Особо осознаёшь значимость профессии воспитателя, когда видишь рас</w:t>
      </w:r>
      <w:r>
        <w:rPr>
          <w:rFonts w:ascii="Times New Roman" w:hAnsi="Times New Roman"/>
          <w:color w:val="000000"/>
          <w:sz w:val="28"/>
          <w:szCs w:val="24"/>
        </w:rPr>
        <w:t xml:space="preserve">пахнутые навстречу глаза детей. </w:t>
      </w:r>
      <w:r w:rsidRPr="002A20E5">
        <w:rPr>
          <w:rFonts w:ascii="Times New Roman" w:hAnsi="Times New Roman"/>
          <w:color w:val="000000"/>
          <w:sz w:val="28"/>
          <w:szCs w:val="24"/>
        </w:rPr>
        <w:t xml:space="preserve">Что может быть </w:t>
      </w:r>
      <w:proofErr w:type="spellStart"/>
      <w:r w:rsidRPr="002A20E5">
        <w:rPr>
          <w:rFonts w:ascii="Times New Roman" w:hAnsi="Times New Roman"/>
          <w:color w:val="000000"/>
          <w:sz w:val="28"/>
          <w:szCs w:val="24"/>
        </w:rPr>
        <w:t>трепетнее</w:t>
      </w:r>
      <w:proofErr w:type="spellEnd"/>
      <w:r w:rsidRPr="002A20E5">
        <w:rPr>
          <w:rFonts w:ascii="Times New Roman" w:hAnsi="Times New Roman"/>
          <w:color w:val="000000"/>
          <w:sz w:val="28"/>
          <w:szCs w:val="24"/>
        </w:rPr>
        <w:t xml:space="preserve"> ощущения теплоты обнявших тебя малышей. Но почему среди всех профессий я выбрала именно профессию воспитателя детского сада? Каждый из нас испытывает необходимость быть кому то нужным. Именно дети искренне в тебе нуждаются, любят и ждут.</w:t>
      </w:r>
    </w:p>
    <w:p w:rsidR="002A3F68" w:rsidRDefault="002A3F68" w:rsidP="002A3F68">
      <w:pPr>
        <w:spacing w:after="120" w:line="360" w:lineRule="auto"/>
        <w:ind w:left="170" w:right="113"/>
        <w:rPr>
          <w:rFonts w:ascii="Times New Roman" w:hAnsi="Times New Roman"/>
          <w:color w:val="000000"/>
          <w:sz w:val="28"/>
          <w:szCs w:val="24"/>
        </w:rPr>
      </w:pPr>
      <w:r w:rsidRPr="002A20E5">
        <w:rPr>
          <w:rFonts w:ascii="Times New Roman" w:hAnsi="Times New Roman"/>
          <w:color w:val="000000"/>
          <w:sz w:val="28"/>
          <w:szCs w:val="24"/>
        </w:rPr>
        <w:t xml:space="preserve">Мой путь в педагогическую профессию начинался с детской мечты. Тогда, в далеком детстве, работа воспитателя представлялась мне одним ярким, большим, увлекательным праздником. Со временем я осознала ответственность и важность этой профессии. Тебе верят, на тебя надеются, от тебя ждут понимания и преданности. Маленькие дети обрушивают на тебя «водопад» вопросов. </w:t>
      </w:r>
    </w:p>
    <w:p w:rsidR="002A3F68" w:rsidRPr="00044F65" w:rsidRDefault="002A3F68" w:rsidP="002A3F68">
      <w:pPr>
        <w:spacing w:after="120" w:line="360" w:lineRule="auto"/>
        <w:ind w:left="170" w:right="-568"/>
        <w:rPr>
          <w:rFonts w:ascii="Times New Roman" w:hAnsi="Times New Roman"/>
          <w:b/>
          <w:bCs/>
          <w:iCs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В своей педагогической деятельности развитие ребенка ставлю во главу угла. Я полностью уверена в том, что дети дошкольного возраста развиваются посредством доступной для их возрастной категории деятельности – игры. Таким образом, придерживаюсь мнения о том, что игра - одно из самых важных занятий детей. Их развитие – прямое продолжение игры. В результате весь образовательный процесс выстраиваю в игру, создавая такие условия, которые способствовали бы развитию познавательных процессов ребенка и творческого потенциала.  И дети, сами того не замечая, развивают новые навыки, приобретают умения и познают мир, в котором они живут. Это и подтолкнуло меня к поиску  новых методик и современных технологий, направленных на </w:t>
      </w:r>
      <w:r>
        <w:rPr>
          <w:rFonts w:ascii="Times New Roman" w:hAnsi="Times New Roman"/>
          <w:color w:val="000000"/>
          <w:sz w:val="28"/>
          <w:szCs w:val="24"/>
        </w:rPr>
        <w:lastRenderedPageBreak/>
        <w:t xml:space="preserve">создание единого процесса взаимодействия педагога и воспитанников. Изучив внушительный список литературы </w:t>
      </w:r>
      <w:r w:rsidRPr="00274808">
        <w:rPr>
          <w:rFonts w:ascii="Times New Roman" w:hAnsi="Times New Roman"/>
          <w:bCs/>
          <w:iCs/>
          <w:color w:val="000000"/>
          <w:sz w:val="28"/>
          <w:szCs w:val="24"/>
        </w:rPr>
        <w:t xml:space="preserve">по дошкольному обучению, я пришла к выводу о том, что использование современной игровой технологии «Квест-игра» отвечает требованиям, предъявляемым к педагогическому процессу в дошкольном образовании, предполагающему тесную интеграцию всех образовательных областей, широкому разнообразию форм организации детской деятельности, опираясь на постоянное сотрудничество детей и взрослых, как равноправных партнеров. Использование квест – игры дает мне возможность реализовать  один из основных принципов ФГОС </w:t>
      </w:r>
      <w:proofErr w:type="gramStart"/>
      <w:r w:rsidRPr="00274808">
        <w:rPr>
          <w:rFonts w:ascii="Times New Roman" w:hAnsi="Times New Roman"/>
          <w:bCs/>
          <w:iCs/>
          <w:color w:val="000000"/>
          <w:sz w:val="28"/>
          <w:szCs w:val="24"/>
        </w:rPr>
        <w:t>ДО</w:t>
      </w:r>
      <w:proofErr w:type="gramEnd"/>
      <w:r w:rsidRPr="00274808">
        <w:rPr>
          <w:rFonts w:ascii="Times New Roman" w:hAnsi="Times New Roman"/>
          <w:bCs/>
          <w:iCs/>
          <w:color w:val="000000"/>
          <w:sz w:val="28"/>
          <w:szCs w:val="24"/>
        </w:rPr>
        <w:t xml:space="preserve"> – </w:t>
      </w:r>
      <w:proofErr w:type="gramStart"/>
      <w:r w:rsidRPr="00274808">
        <w:rPr>
          <w:rFonts w:ascii="Times New Roman" w:hAnsi="Times New Roman"/>
          <w:bCs/>
          <w:iCs/>
          <w:color w:val="000000"/>
          <w:sz w:val="28"/>
          <w:szCs w:val="24"/>
        </w:rPr>
        <w:t>реализация</w:t>
      </w:r>
      <w:proofErr w:type="gramEnd"/>
      <w:r w:rsidRPr="00274808">
        <w:rPr>
          <w:rFonts w:ascii="Times New Roman" w:hAnsi="Times New Roman"/>
          <w:bCs/>
          <w:iCs/>
          <w:color w:val="000000"/>
          <w:sz w:val="28"/>
          <w:szCs w:val="24"/>
        </w:rPr>
        <w:t xml:space="preserve"> Программы в формах, ориентированных на определенные возрастные группы, прежде всего в игровой, познавательной и исследовательской деятельности, в виде творческой активности, обеспечивающей развитие ребенка.</w:t>
      </w:r>
    </w:p>
    <w:p w:rsidR="002A3F68" w:rsidRDefault="002A3F68" w:rsidP="002A3F68">
      <w:pPr>
        <w:spacing w:after="120" w:line="360" w:lineRule="auto"/>
        <w:ind w:left="170" w:right="-56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В организации непрерывной образовательной деятельности  все чаще использую методику «динамической картины». Детская природа ясно требует наглядности и ребенок, узнавая действие на картинке, проявляет способность знакомиться с окружающим миром (предметы, транспорт, мебель и т.д.). При этом для каждого этапа процесса обучения и используется разный наглядный материал, в зависимости от возрастных особенностей. Это могут быть просто фотографии или изображения, объемные макеты, которые позволяют получить представления о предмете; звуковые файлы, например</w:t>
      </w:r>
      <w:proofErr w:type="gramStart"/>
      <w:r>
        <w:rPr>
          <w:rFonts w:ascii="Times New Roman" w:hAnsi="Times New Roman"/>
          <w:color w:val="000000"/>
          <w:sz w:val="28"/>
          <w:szCs w:val="24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4"/>
        </w:rPr>
        <w:t xml:space="preserve"> дети могут услышать пение птиц, журчание воды или другие звуки, характерные для природы. Это может быть организация опытно-экспериментальной деятельности, например, появляется герой - дождик и капает из пипетки на ладошки детям воду. </w:t>
      </w:r>
    </w:p>
    <w:p w:rsidR="002A3F68" w:rsidRDefault="002A3F68" w:rsidP="002A3F68">
      <w:pPr>
        <w:spacing w:after="120" w:line="360" w:lineRule="auto"/>
        <w:ind w:left="170" w:right="-567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В моей работе данная методика имеет важную особенность: проявляется интерес и активность детей, попытки самостоятельно придумывать объяснения происходящим процессам, формируется познавательная мотивация, развивается любознательность, обогащение активного словаря, умение взаимодействовать со сверстниками, устанавливать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причинно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- следственные связи.</w:t>
      </w:r>
      <w:bookmarkStart w:id="0" w:name="_GoBack"/>
      <w:bookmarkEnd w:id="0"/>
    </w:p>
    <w:p w:rsidR="002A3F68" w:rsidRDefault="002A3F68" w:rsidP="002A3F68">
      <w:pPr>
        <w:spacing w:after="120" w:line="240" w:lineRule="auto"/>
        <w:ind w:left="170" w:right="-567"/>
        <w:rPr>
          <w:rFonts w:ascii="Times New Roman" w:hAnsi="Times New Roman"/>
          <w:color w:val="000000"/>
          <w:sz w:val="28"/>
          <w:szCs w:val="24"/>
        </w:rPr>
      </w:pPr>
    </w:p>
    <w:p w:rsidR="00A4339A" w:rsidRDefault="00A4339A"/>
    <w:sectPr w:rsidR="00A4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6A"/>
    <w:rsid w:val="00250C6A"/>
    <w:rsid w:val="002A3F68"/>
    <w:rsid w:val="00A4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2018-09-17T08:08:00Z</dcterms:created>
  <dcterms:modified xsi:type="dcterms:W3CDTF">2018-09-17T08:09:00Z</dcterms:modified>
</cp:coreProperties>
</file>