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BF" w:rsidRDefault="00071899" w:rsidP="00D637B6">
      <w:pPr>
        <w:rPr>
          <w:b/>
        </w:rPr>
      </w:pPr>
      <w:r>
        <w:rPr>
          <w:b/>
          <w:noProof/>
        </w:rPr>
        <w:drawing>
          <wp:inline distT="0" distB="0" distL="0" distR="0">
            <wp:extent cx="5595841" cy="1447138"/>
            <wp:effectExtent l="19050" t="0" r="4859" b="0"/>
            <wp:docPr id="1" name="Рисунок 0" descr="1 стр 2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2 подписи.jpg"/>
                    <pic:cNvPicPr/>
                  </pic:nvPicPr>
                  <pic:blipFill>
                    <a:blip r:embed="rId7"/>
                    <a:srcRect t="9901" r="5834"/>
                    <a:stretch>
                      <a:fillRect/>
                    </a:stretch>
                  </pic:blipFill>
                  <pic:spPr>
                    <a:xfrm>
                      <a:off x="0" y="0"/>
                      <a:ext cx="5595841" cy="144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B4" w:rsidRPr="00C0317A" w:rsidRDefault="00DD4DB4" w:rsidP="00DD4DB4">
      <w:pPr>
        <w:jc w:val="center"/>
        <w:rPr>
          <w:b/>
        </w:rPr>
      </w:pPr>
      <w:r w:rsidRPr="00C0317A">
        <w:rPr>
          <w:b/>
        </w:rPr>
        <w:t>Положение</w:t>
      </w:r>
    </w:p>
    <w:p w:rsidR="00DD4DB4" w:rsidRPr="00C0317A" w:rsidRDefault="00DD4DB4" w:rsidP="00DD4DB4">
      <w:pPr>
        <w:jc w:val="center"/>
        <w:rPr>
          <w:b/>
        </w:rPr>
      </w:pPr>
      <w:r w:rsidRPr="00C0317A">
        <w:rPr>
          <w:b/>
        </w:rPr>
        <w:t>о региональной методической выставке</w:t>
      </w:r>
      <w:r>
        <w:rPr>
          <w:b/>
        </w:rPr>
        <w:t>-конкурсе</w:t>
      </w:r>
    </w:p>
    <w:p w:rsidR="00DD4DB4" w:rsidRDefault="00DD4DB4" w:rsidP="00DD4DB4">
      <w:pPr>
        <w:jc w:val="center"/>
        <w:rPr>
          <w:b/>
        </w:rPr>
      </w:pPr>
      <w:r w:rsidRPr="00C0317A">
        <w:rPr>
          <w:b/>
        </w:rPr>
        <w:t>«Современная образовательная среда детского сада</w:t>
      </w:r>
      <w:r>
        <w:rPr>
          <w:b/>
        </w:rPr>
        <w:t xml:space="preserve"> и</w:t>
      </w:r>
      <w:r w:rsidRPr="00201F12">
        <w:rPr>
          <w:b/>
        </w:rPr>
        <w:t xml:space="preserve"> </w:t>
      </w:r>
      <w:r>
        <w:rPr>
          <w:b/>
        </w:rPr>
        <w:t>семьи</w:t>
      </w:r>
      <w:r w:rsidRPr="00C0317A">
        <w:rPr>
          <w:b/>
        </w:rPr>
        <w:t>»</w:t>
      </w:r>
      <w:r w:rsidRPr="00201F12">
        <w:rPr>
          <w:b/>
        </w:rPr>
        <w:t xml:space="preserve"> </w:t>
      </w:r>
    </w:p>
    <w:p w:rsidR="00DD4DB4" w:rsidRPr="00C0317A" w:rsidRDefault="00DD4DB4" w:rsidP="00DD4DB4">
      <w:pPr>
        <w:jc w:val="center"/>
        <w:rPr>
          <w:b/>
        </w:rPr>
      </w:pPr>
    </w:p>
    <w:p w:rsidR="00DD4DB4" w:rsidRPr="00C0317A" w:rsidRDefault="00321E60" w:rsidP="00321E60">
      <w:pPr>
        <w:numPr>
          <w:ilvl w:val="0"/>
          <w:numId w:val="1"/>
        </w:numPr>
        <w:ind w:left="0" w:firstLine="0"/>
        <w:rPr>
          <w:b/>
        </w:rPr>
      </w:pPr>
      <w:r w:rsidRPr="00C0317A">
        <w:rPr>
          <w:b/>
        </w:rPr>
        <w:t>ОБЩИЕ ПОЛОЖЕНИЯ</w:t>
      </w:r>
    </w:p>
    <w:p w:rsidR="00DD4DB4" w:rsidRPr="00C0317A" w:rsidRDefault="00DD4DB4" w:rsidP="00DD4DB4">
      <w:pPr>
        <w:jc w:val="both"/>
        <w:rPr>
          <w:b/>
        </w:rPr>
      </w:pPr>
    </w:p>
    <w:p w:rsidR="00DD4DB4" w:rsidRPr="00DD4DB4" w:rsidRDefault="00DD4DB4" w:rsidP="00DD4DB4">
      <w:pPr>
        <w:numPr>
          <w:ilvl w:val="1"/>
          <w:numId w:val="2"/>
        </w:numPr>
        <w:tabs>
          <w:tab w:val="num" w:pos="-142"/>
          <w:tab w:val="num" w:pos="540"/>
        </w:tabs>
        <w:autoSpaceDE w:val="0"/>
        <w:ind w:left="0" w:firstLine="0"/>
        <w:jc w:val="both"/>
      </w:pPr>
      <w:r w:rsidRPr="00C0317A">
        <w:t xml:space="preserve">Настоящее Положение определяет порядок и регламент проведения </w:t>
      </w:r>
      <w:r>
        <w:t xml:space="preserve">региональной </w:t>
      </w:r>
      <w:r w:rsidRPr="00C0317A">
        <w:t>методической  выставки «Современная образовательная среда детского сада</w:t>
      </w:r>
      <w:r>
        <w:t xml:space="preserve"> и семьи</w:t>
      </w:r>
      <w:r w:rsidRPr="00C0317A">
        <w:t>» (далее — Выставка).</w:t>
      </w:r>
    </w:p>
    <w:p w:rsidR="00DD4DB4" w:rsidRPr="00DD4DB4" w:rsidRDefault="00DD4DB4" w:rsidP="00DD4DB4">
      <w:pPr>
        <w:numPr>
          <w:ilvl w:val="1"/>
          <w:numId w:val="2"/>
        </w:numPr>
        <w:tabs>
          <w:tab w:val="num" w:pos="-142"/>
          <w:tab w:val="num" w:pos="540"/>
        </w:tabs>
        <w:autoSpaceDE w:val="0"/>
        <w:ind w:left="0" w:firstLine="0"/>
        <w:jc w:val="both"/>
      </w:pPr>
      <w:r w:rsidRPr="00DD4DB4">
        <w:rPr>
          <w:color w:val="000000"/>
        </w:rPr>
        <w:t xml:space="preserve">Выставка </w:t>
      </w:r>
      <w:r>
        <w:rPr>
          <w:color w:val="000000"/>
        </w:rPr>
        <w:t xml:space="preserve">2018 года </w:t>
      </w:r>
      <w:r w:rsidRPr="00DD4DB4">
        <w:rPr>
          <w:color w:val="000000"/>
        </w:rPr>
        <w:t>посвящена игре - ведущему виду деятельности дошкольника, посредством которой реализуются содержание всех образовательных областей по ФГОС ДО.</w:t>
      </w:r>
      <w:r w:rsidR="00E932BC">
        <w:rPr>
          <w:color w:val="000000"/>
        </w:rPr>
        <w:t xml:space="preserve"> (</w:t>
      </w:r>
      <w:r w:rsidR="002935E0">
        <w:rPr>
          <w:color w:val="000000"/>
        </w:rPr>
        <w:t>«</w:t>
      </w:r>
      <w:r w:rsidR="00870B62">
        <w:rPr>
          <w:color w:val="000000"/>
        </w:rPr>
        <w:t>И</w:t>
      </w:r>
      <w:r w:rsidR="00071E99">
        <w:rPr>
          <w:color w:val="000000"/>
        </w:rPr>
        <w:t>гр</w:t>
      </w:r>
      <w:r w:rsidR="00870B62">
        <w:rPr>
          <w:color w:val="000000"/>
        </w:rPr>
        <w:t>а и и</w:t>
      </w:r>
      <w:r w:rsidR="00E932BC" w:rsidRPr="00E932BC">
        <w:rPr>
          <w:color w:val="000000"/>
        </w:rPr>
        <w:t>гр</w:t>
      </w:r>
      <w:r w:rsidR="00870B62">
        <w:rPr>
          <w:color w:val="000000"/>
        </w:rPr>
        <w:t>овое пространство детей и взрослых</w:t>
      </w:r>
      <w:r w:rsidR="002935E0">
        <w:rPr>
          <w:color w:val="000000"/>
        </w:rPr>
        <w:t>»</w:t>
      </w:r>
      <w:r w:rsidR="00E932BC">
        <w:rPr>
          <w:color w:val="000000"/>
        </w:rPr>
        <w:t>)</w:t>
      </w:r>
      <w:r w:rsidR="00870B62">
        <w:rPr>
          <w:color w:val="000000"/>
        </w:rPr>
        <w:t>.</w:t>
      </w:r>
    </w:p>
    <w:p w:rsidR="00DD4DB4" w:rsidRPr="00C0317A" w:rsidRDefault="00DD4DB4" w:rsidP="00DD4DB4">
      <w:pPr>
        <w:autoSpaceDE w:val="0"/>
        <w:autoSpaceDN w:val="0"/>
        <w:adjustRightInd w:val="0"/>
        <w:jc w:val="both"/>
        <w:rPr>
          <w:color w:val="000000"/>
        </w:rPr>
      </w:pPr>
    </w:p>
    <w:p w:rsidR="00D149A3" w:rsidRDefault="00321E60" w:rsidP="00321E60">
      <w:pPr>
        <w:numPr>
          <w:ilvl w:val="0"/>
          <w:numId w:val="1"/>
        </w:numPr>
        <w:tabs>
          <w:tab w:val="num" w:pos="720"/>
        </w:tabs>
        <w:autoSpaceDE w:val="0"/>
        <w:ind w:left="0" w:firstLine="0"/>
      </w:pPr>
      <w:r w:rsidRPr="00E932BC">
        <w:rPr>
          <w:b/>
        </w:rPr>
        <w:t>ЦЕЛИ И ЗАДАЧИ ВЫСТАВКИ</w:t>
      </w:r>
      <w:r w:rsidRPr="00D149A3">
        <w:t xml:space="preserve"> </w:t>
      </w:r>
    </w:p>
    <w:p w:rsidR="00E932BC" w:rsidRPr="00D149A3" w:rsidRDefault="00E932BC" w:rsidP="00E932BC">
      <w:pPr>
        <w:autoSpaceDE w:val="0"/>
      </w:pPr>
    </w:p>
    <w:p w:rsidR="00DD4DB4" w:rsidRDefault="00DD4DB4" w:rsidP="00DD4DB4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>2.1.Методическая выставка проводится в целях выявления, поддержки и распространения эффективного опыта дошкольных образовательных организаций и семей по созданию условий для развития игровой деятельности детей дошкольного возраста,  реализации образовательных областей посредством игры в соответствии с ФГОС ДО.</w:t>
      </w:r>
    </w:p>
    <w:p w:rsidR="00DD4DB4" w:rsidRDefault="00DD4DB4" w:rsidP="00DD4DB4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>2.2. Основными задачами  Выставки являются:</w:t>
      </w:r>
    </w:p>
    <w:p w:rsidR="00DD4DB4" w:rsidRDefault="00DD4DB4" w:rsidP="00DD4DB4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>2.2.1. Сконцентрировать практико-ориентированную информацию в форме электронной базы по амплификации</w:t>
      </w:r>
      <w:r w:rsidR="00F16CB8" w:rsidRPr="00F16CB8">
        <w:rPr>
          <w:vertAlign w:val="superscript"/>
        </w:rPr>
        <w:t>1</w:t>
      </w:r>
      <w:r>
        <w:t xml:space="preserve"> условий развития детей дошкольного возраста в детском саду и семье;</w:t>
      </w:r>
    </w:p>
    <w:p w:rsidR="00DD4DB4" w:rsidRDefault="00DD4DB4" w:rsidP="00DD4DB4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 xml:space="preserve">2.2.2. Совершенствовать профессиональные умения педагогов по проектированию образовательной среды, соответствующей специфике дошкольного возраста, поддержке детской инициативы, спонтанной игры, ее обогащению, обеспечению игрового времени и пространства;  </w:t>
      </w:r>
    </w:p>
    <w:p w:rsidR="00DD4DB4" w:rsidRDefault="00DD4DB4" w:rsidP="00DD4DB4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 xml:space="preserve">2.2.3. </w:t>
      </w:r>
      <w:r w:rsidR="00E932BC">
        <w:t>Создать условия для повышения уровня профессиональной компетентности</w:t>
      </w:r>
      <w:r w:rsidR="00E932BC" w:rsidRPr="00E932BC">
        <w:t xml:space="preserve"> </w:t>
      </w:r>
      <w:r w:rsidR="00E932BC" w:rsidRPr="00D149A3">
        <w:t xml:space="preserve">педагогов </w:t>
      </w:r>
      <w:r w:rsidR="00E932BC">
        <w:t>в организации игровой деятельности</w:t>
      </w:r>
      <w:r w:rsidR="00E932BC" w:rsidRPr="00D149A3">
        <w:t xml:space="preserve"> детей</w:t>
      </w:r>
      <w:r w:rsidR="00E932BC">
        <w:t xml:space="preserve">, развития самостоятельности и </w:t>
      </w:r>
      <w:r w:rsidR="00E932BC" w:rsidRPr="00D149A3">
        <w:t>творческой активности детей</w:t>
      </w:r>
      <w:r w:rsidR="00E932BC">
        <w:t xml:space="preserve"> в игре</w:t>
      </w:r>
      <w:r w:rsidR="00E932BC" w:rsidRPr="00D149A3">
        <w:t>.</w:t>
      </w:r>
      <w:r>
        <w:t xml:space="preserve"> </w:t>
      </w:r>
    </w:p>
    <w:p w:rsidR="00DD4DB4" w:rsidRDefault="00DD4DB4" w:rsidP="00DD4DB4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 xml:space="preserve">2.2.4. </w:t>
      </w:r>
      <w:r w:rsidR="00E932BC">
        <w:t xml:space="preserve">Содействовать партнерскому взаимодействию ДОО и семьи, осознанию родителями роли игры как ведущего вида деятельности, сквозного механизма развития и образования дошкольников.  </w:t>
      </w:r>
    </w:p>
    <w:p w:rsidR="00042D49" w:rsidRDefault="00DD4DB4" w:rsidP="00042D49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>
        <w:t xml:space="preserve">2.2.5. </w:t>
      </w:r>
      <w:r w:rsidR="00E932BC">
        <w:t xml:space="preserve">Способствовать </w:t>
      </w:r>
      <w:r>
        <w:t>продуктивно</w:t>
      </w:r>
      <w:r w:rsidR="00E932BC">
        <w:t>му</w:t>
      </w:r>
      <w:r>
        <w:t xml:space="preserve"> педагогическ</w:t>
      </w:r>
      <w:r w:rsidR="00E932BC">
        <w:t>ому</w:t>
      </w:r>
      <w:r>
        <w:t xml:space="preserve"> общени</w:t>
      </w:r>
      <w:r w:rsidR="00E932BC">
        <w:t>ю</w:t>
      </w:r>
      <w:r>
        <w:t>, установлени</w:t>
      </w:r>
      <w:r w:rsidR="00E932BC">
        <w:t>ю</w:t>
      </w:r>
      <w:r>
        <w:t xml:space="preserve"> деловых контактов между педагогами дошкольных образовательных организаций Тюменской области на основе активного использования современных информационных и коммуникационных технологий.</w:t>
      </w:r>
      <w:r w:rsidR="00042D49" w:rsidRPr="00042D49">
        <w:t xml:space="preserve"> </w:t>
      </w:r>
    </w:p>
    <w:p w:rsidR="00042D49" w:rsidRDefault="00042D49" w:rsidP="00042D49">
      <w:pPr>
        <w:shd w:val="clear" w:color="auto" w:fill="FFFFFF"/>
        <w:tabs>
          <w:tab w:val="num" w:pos="0"/>
          <w:tab w:val="left" w:pos="709"/>
          <w:tab w:val="left" w:pos="851"/>
        </w:tabs>
        <w:jc w:val="both"/>
      </w:pPr>
      <w:r w:rsidRPr="00042D49">
        <w:rPr>
          <w:vertAlign w:val="superscript"/>
        </w:rPr>
        <w:t>1</w:t>
      </w:r>
      <w:r>
        <w:t>АМПЛИФИКАЦИЯ (от лат. amplificatio - расширение, усиление, обогащение)</w:t>
      </w:r>
    </w:p>
    <w:p w:rsidR="00321E60" w:rsidRDefault="0019350C" w:rsidP="00321E60">
      <w:pPr>
        <w:pStyle w:val="a5"/>
        <w:numPr>
          <w:ilvl w:val="0"/>
          <w:numId w:val="1"/>
        </w:numPr>
      </w:pPr>
      <w:r>
        <w:rPr>
          <w:rStyle w:val="a4"/>
        </w:rPr>
        <w:t>ОРГАНИЗАТОРЫ</w:t>
      </w:r>
      <w:r w:rsidR="00321E60">
        <w:rPr>
          <w:rStyle w:val="a4"/>
        </w:rPr>
        <w:t xml:space="preserve"> </w:t>
      </w:r>
      <w:r w:rsidR="00321E60">
        <w:rPr>
          <w:b/>
        </w:rPr>
        <w:t>ВЫСТАВКИ</w:t>
      </w:r>
      <w:r w:rsidR="00321E60">
        <w:t xml:space="preserve"> </w:t>
      </w:r>
    </w:p>
    <w:p w:rsidR="00321E60" w:rsidRDefault="00CD0DFD" w:rsidP="00CD0DFD">
      <w:pPr>
        <w:tabs>
          <w:tab w:val="num" w:pos="540"/>
          <w:tab w:val="num" w:pos="720"/>
        </w:tabs>
        <w:autoSpaceDE w:val="0"/>
        <w:jc w:val="both"/>
      </w:pPr>
      <w:r>
        <w:t xml:space="preserve">3.1. </w:t>
      </w:r>
      <w:r w:rsidR="00321E60">
        <w:t xml:space="preserve">Организаторы мероприятия: депутат, заместитель председателя Тюменской областной Думы Пискайкин Владимир Юрьевич и электронное периодическое издание «Детские сады Тюменской области». Выставка проводится при поддержке Департамента образования и науки Тюменской области. </w:t>
      </w:r>
    </w:p>
    <w:p w:rsidR="00321E60" w:rsidRDefault="00321E60" w:rsidP="00321E60">
      <w:pPr>
        <w:pStyle w:val="a5"/>
        <w:spacing w:before="0" w:beforeAutospacing="0" w:after="0" w:afterAutospacing="0"/>
      </w:pPr>
    </w:p>
    <w:p w:rsidR="00DD4DB4" w:rsidRDefault="00321E60" w:rsidP="00A131C4">
      <w:pPr>
        <w:numPr>
          <w:ilvl w:val="0"/>
          <w:numId w:val="1"/>
        </w:numPr>
        <w:ind w:left="0" w:firstLine="57"/>
        <w:rPr>
          <w:b/>
        </w:rPr>
      </w:pPr>
      <w:r w:rsidRPr="00C0317A">
        <w:rPr>
          <w:b/>
        </w:rPr>
        <w:lastRenderedPageBreak/>
        <w:t>УЧАСТНИКИ ВЫСТАВКИ, КОЛИЧЕСТВО ЭКСПОНИРУЕМЫХ РАБОТ</w:t>
      </w:r>
    </w:p>
    <w:p w:rsidR="00DD4DB4" w:rsidRPr="00C0317A" w:rsidRDefault="00DD4DB4" w:rsidP="00DD4DB4">
      <w:pPr>
        <w:ind w:left="142"/>
      </w:pPr>
    </w:p>
    <w:p w:rsidR="002935E0" w:rsidRDefault="00CD0DFD" w:rsidP="00DD4DB4">
      <w:pPr>
        <w:jc w:val="both"/>
      </w:pPr>
      <w:r>
        <w:t>4</w:t>
      </w:r>
      <w:r w:rsidR="00DD4DB4" w:rsidRPr="00C0317A">
        <w:t xml:space="preserve">.1. </w:t>
      </w:r>
      <w:r w:rsidR="00321E60">
        <w:t>Принять участие в</w:t>
      </w:r>
      <w:r w:rsidR="00DD4DB4" w:rsidRPr="00C0317A">
        <w:t xml:space="preserve"> Выставке </w:t>
      </w:r>
      <w:r w:rsidR="00321E60">
        <w:t>могут</w:t>
      </w:r>
      <w:r w:rsidR="00DD4DB4" w:rsidRPr="00C0317A">
        <w:t xml:space="preserve"> педагоги дошкольных образовательных </w:t>
      </w:r>
      <w:r w:rsidR="00DD4DB4" w:rsidRPr="00B210CB">
        <w:t>организаци</w:t>
      </w:r>
      <w:r w:rsidR="00DD4DB4">
        <w:t>й</w:t>
      </w:r>
      <w:r w:rsidR="00DD4DB4" w:rsidRPr="00B210CB">
        <w:t xml:space="preserve"> Тюменского региона (Тюменской области, ХМАО-Югра, ЯНАО)</w:t>
      </w:r>
      <w:r w:rsidR="00DD4DB4">
        <w:t>,</w:t>
      </w:r>
      <w:r w:rsidR="00DD4DB4" w:rsidRPr="00B210CB">
        <w:t xml:space="preserve"> осуществляющие образовательную деятельность по реализации образовательных программ дошкольного образования</w:t>
      </w:r>
      <w:r w:rsidR="006219E8">
        <w:t xml:space="preserve"> (муниципальные и частные</w:t>
      </w:r>
      <w:r w:rsidR="00321E60">
        <w:t xml:space="preserve"> ДОО</w:t>
      </w:r>
      <w:r w:rsidR="006219E8">
        <w:t>),</w:t>
      </w:r>
      <w:r w:rsidR="00DD4DB4">
        <w:t xml:space="preserve"> </w:t>
      </w:r>
      <w:r w:rsidR="00DD4DB4" w:rsidRPr="00B210CB">
        <w:t>и семьи, воспитывающие детей дошкольного возраста.</w:t>
      </w:r>
      <w:r w:rsidR="002935E0">
        <w:t xml:space="preserve"> </w:t>
      </w:r>
    </w:p>
    <w:p w:rsidR="00DD4DB4" w:rsidRPr="00C0317A" w:rsidRDefault="00CD0DFD" w:rsidP="00DD4DB4">
      <w:pPr>
        <w:jc w:val="both"/>
      </w:pPr>
      <w:r>
        <w:t>4</w:t>
      </w:r>
      <w:r w:rsidR="00DD4DB4" w:rsidRPr="00C0317A">
        <w:t xml:space="preserve">.2. Участие в Выставке является добровольным, количество участников от одного учреждения не ограничено. </w:t>
      </w:r>
    </w:p>
    <w:p w:rsidR="0019350C" w:rsidRDefault="00CD0DFD" w:rsidP="00DD4DB4">
      <w:pPr>
        <w:jc w:val="both"/>
      </w:pPr>
      <w:r>
        <w:t>4</w:t>
      </w:r>
      <w:r w:rsidR="00DD4DB4" w:rsidRPr="00C0317A">
        <w:t>.3. Количество работ определяется исходя из требований: 1 автор (автор</w:t>
      </w:r>
      <w:r w:rsidR="00DD4DB4">
        <w:t>ский коллектив</w:t>
      </w:r>
      <w:r w:rsidR="00321E60">
        <w:t>) -  1 работа.</w:t>
      </w:r>
    </w:p>
    <w:p w:rsidR="00A131C4" w:rsidRDefault="00A131C4" w:rsidP="00DD4DB4">
      <w:pPr>
        <w:jc w:val="both"/>
      </w:pPr>
    </w:p>
    <w:p w:rsidR="0019350C" w:rsidRPr="00537C00" w:rsidRDefault="00CD0DFD" w:rsidP="00CD0DFD">
      <w:pPr>
        <w:pStyle w:val="a5"/>
        <w:numPr>
          <w:ilvl w:val="0"/>
          <w:numId w:val="1"/>
        </w:numPr>
        <w:tabs>
          <w:tab w:val="clear" w:pos="180"/>
          <w:tab w:val="num" w:pos="0"/>
        </w:tabs>
        <w:spacing w:before="0" w:beforeAutospacing="0" w:after="0" w:afterAutospacing="0"/>
        <w:ind w:left="-284" w:firstLine="284"/>
      </w:pPr>
      <w:r>
        <w:rPr>
          <w:rStyle w:val="a4"/>
        </w:rPr>
        <w:t xml:space="preserve">  </w:t>
      </w:r>
      <w:r w:rsidR="00537C00">
        <w:rPr>
          <w:rStyle w:val="a4"/>
        </w:rPr>
        <w:t xml:space="preserve">МЕСТО, </w:t>
      </w:r>
      <w:r w:rsidR="0019350C">
        <w:rPr>
          <w:rStyle w:val="a4"/>
        </w:rPr>
        <w:t xml:space="preserve">СРОКИ И ПОРЯДОК ПРОВЕДЕНИЯ </w:t>
      </w:r>
      <w:r w:rsidR="002E245D">
        <w:rPr>
          <w:b/>
        </w:rPr>
        <w:t>ВЫСТАВКИ</w:t>
      </w:r>
    </w:p>
    <w:p w:rsidR="00537C00" w:rsidRDefault="00537C00" w:rsidP="00537C00">
      <w:pPr>
        <w:pStyle w:val="a5"/>
        <w:spacing w:before="0" w:beforeAutospacing="0" w:after="0" w:afterAutospacing="0"/>
        <w:ind w:left="360"/>
      </w:pPr>
    </w:p>
    <w:p w:rsidR="00537C00" w:rsidRDefault="002E245D" w:rsidP="00537C00">
      <w:pPr>
        <w:pStyle w:val="a5"/>
        <w:spacing w:before="0" w:beforeAutospacing="0" w:after="0" w:afterAutospacing="0"/>
      </w:pPr>
      <w:r>
        <w:t>5</w:t>
      </w:r>
      <w:r w:rsidR="0019350C">
        <w:t>.1.  </w:t>
      </w:r>
      <w:r w:rsidR="00537C00">
        <w:t>Выставка проводится</w:t>
      </w:r>
      <w:r w:rsidR="0019350C">
        <w:t xml:space="preserve">  </w:t>
      </w:r>
      <w:r w:rsidR="00537C00" w:rsidRPr="00537C00">
        <w:t xml:space="preserve">в публичном открытом формате  на портале «Детские сады Тюменской области» http://tmndetsady.ru  - областной профессиональной сети педагогического сообщества. </w:t>
      </w:r>
    </w:p>
    <w:p w:rsidR="0019350C" w:rsidRDefault="00537C00" w:rsidP="00537C00">
      <w:pPr>
        <w:pStyle w:val="a5"/>
        <w:spacing w:before="0" w:beforeAutospacing="0" w:after="0" w:afterAutospacing="0"/>
      </w:pPr>
      <w:r>
        <w:t>5.2.  </w:t>
      </w:r>
      <w:r w:rsidR="002E245D">
        <w:t>Выставка</w:t>
      </w:r>
      <w:r w:rsidR="0019350C">
        <w:t xml:space="preserve"> проводится в два тура </w:t>
      </w:r>
      <w:r w:rsidR="004D4F33">
        <w:t xml:space="preserve">с </w:t>
      </w:r>
      <w:r w:rsidR="00CD0DFD">
        <w:t>5</w:t>
      </w:r>
      <w:r w:rsidR="004D4F33">
        <w:t xml:space="preserve"> апреля по 22 июня 2018года</w:t>
      </w:r>
      <w:r w:rsidR="0019350C">
        <w:t>.</w:t>
      </w:r>
    </w:p>
    <w:p w:rsidR="0019350C" w:rsidRDefault="00537C00" w:rsidP="00537C00">
      <w:pPr>
        <w:pStyle w:val="a5"/>
        <w:spacing w:before="0" w:beforeAutospacing="0" w:after="0" w:afterAutospacing="0"/>
      </w:pPr>
      <w:r>
        <w:t xml:space="preserve">5.3.  </w:t>
      </w:r>
      <w:r w:rsidR="0019350C">
        <w:t xml:space="preserve">Этапы проведения </w:t>
      </w:r>
      <w:r w:rsidR="002E245D">
        <w:t>Выставки</w:t>
      </w:r>
      <w:r w:rsidR="0019350C">
        <w:t>:</w:t>
      </w:r>
    </w:p>
    <w:p w:rsidR="0019350C" w:rsidRDefault="0019350C" w:rsidP="00537C00">
      <w:pPr>
        <w:pStyle w:val="a5"/>
        <w:spacing w:before="0" w:beforeAutospacing="0" w:after="0" w:afterAutospacing="0"/>
      </w:pPr>
      <w:r>
        <w:rPr>
          <w:rStyle w:val="a4"/>
        </w:rPr>
        <w:t xml:space="preserve">I тур </w:t>
      </w:r>
    </w:p>
    <w:p w:rsidR="002E245D" w:rsidRDefault="0019350C" w:rsidP="00173963">
      <w:pPr>
        <w:pStyle w:val="a5"/>
        <w:spacing w:before="0" w:beforeAutospacing="0" w:after="0" w:afterAutospacing="0"/>
      </w:pPr>
      <w:r w:rsidRPr="00537C00">
        <w:rPr>
          <w:u w:val="single"/>
        </w:rPr>
        <w:t>- 1 этап</w:t>
      </w:r>
      <w:r w:rsidR="004D4F33" w:rsidRPr="00537C00">
        <w:rPr>
          <w:u w:val="single"/>
        </w:rPr>
        <w:t xml:space="preserve">: </w:t>
      </w:r>
      <w:r w:rsidRPr="00537C00">
        <w:rPr>
          <w:u w:val="single"/>
        </w:rPr>
        <w:t xml:space="preserve"> с </w:t>
      </w:r>
      <w:r w:rsidR="00CD0DFD">
        <w:rPr>
          <w:u w:val="single"/>
        </w:rPr>
        <w:t xml:space="preserve">5 </w:t>
      </w:r>
      <w:r w:rsidRPr="00537C00">
        <w:rPr>
          <w:u w:val="single"/>
        </w:rPr>
        <w:t xml:space="preserve"> по </w:t>
      </w:r>
      <w:r w:rsidR="00CD0DFD">
        <w:rPr>
          <w:u w:val="single"/>
        </w:rPr>
        <w:t>8</w:t>
      </w:r>
      <w:r w:rsidR="002E245D" w:rsidRPr="00537C00">
        <w:rPr>
          <w:u w:val="single"/>
        </w:rPr>
        <w:t xml:space="preserve"> апреля</w:t>
      </w:r>
      <w:r>
        <w:t xml:space="preserve"> </w:t>
      </w:r>
      <w:r w:rsidR="004D4F33">
        <w:t>-</w:t>
      </w:r>
      <w:r>
        <w:t xml:space="preserve"> </w:t>
      </w:r>
      <w:r w:rsidR="004D4F33">
        <w:t>О</w:t>
      </w:r>
      <w:r>
        <w:t xml:space="preserve">бъявление о </w:t>
      </w:r>
      <w:r w:rsidR="002E245D">
        <w:t>Выставке</w:t>
      </w:r>
      <w:r>
        <w:t xml:space="preserve">, электронная рассылка информационных писем и Положения о проведении </w:t>
      </w:r>
      <w:r w:rsidR="002E245D">
        <w:t>Выставки</w:t>
      </w:r>
      <w:r>
        <w:t xml:space="preserve"> в муниципальные органы управления образованием и образовательные учреждения Тюменской области. Размещение информации о </w:t>
      </w:r>
      <w:r w:rsidR="002E245D">
        <w:t xml:space="preserve">Выставке </w:t>
      </w:r>
      <w:r>
        <w:t xml:space="preserve">на официальном портале Тюменской </w:t>
      </w:r>
      <w:r w:rsidR="00A21016">
        <w:t>областной Думы</w:t>
      </w:r>
      <w:r>
        <w:t xml:space="preserve"> и информационно-методическом портале «Детские сады Тюменской области» -tmndetsady.ru; </w:t>
      </w:r>
    </w:p>
    <w:p w:rsidR="0019350C" w:rsidRDefault="002E245D" w:rsidP="00173963">
      <w:pPr>
        <w:pStyle w:val="a5"/>
        <w:spacing w:before="0" w:beforeAutospacing="0" w:after="0" w:afterAutospacing="0"/>
      </w:pPr>
      <w:r w:rsidRPr="00537C00">
        <w:rPr>
          <w:u w:val="single"/>
        </w:rPr>
        <w:t>- 2 этап</w:t>
      </w:r>
      <w:r w:rsidR="004D4F33" w:rsidRPr="00537C00">
        <w:rPr>
          <w:u w:val="single"/>
        </w:rPr>
        <w:t>:</w:t>
      </w:r>
      <w:r w:rsidRPr="00537C00">
        <w:rPr>
          <w:u w:val="single"/>
        </w:rPr>
        <w:t xml:space="preserve">  с </w:t>
      </w:r>
      <w:r w:rsidR="00CD0DFD">
        <w:rPr>
          <w:u w:val="single"/>
        </w:rPr>
        <w:t>9</w:t>
      </w:r>
      <w:r w:rsidRPr="00537C00">
        <w:rPr>
          <w:u w:val="single"/>
        </w:rPr>
        <w:t xml:space="preserve"> по 2</w:t>
      </w:r>
      <w:r w:rsidR="00CD0DFD">
        <w:rPr>
          <w:u w:val="single"/>
        </w:rPr>
        <w:t>9</w:t>
      </w:r>
      <w:r w:rsidRPr="00537C00">
        <w:rPr>
          <w:u w:val="single"/>
        </w:rPr>
        <w:t xml:space="preserve"> апреля</w:t>
      </w:r>
      <w:r>
        <w:t xml:space="preserve"> </w:t>
      </w:r>
      <w:r w:rsidR="004D4F33">
        <w:t>- П</w:t>
      </w:r>
      <w:r w:rsidR="0019350C">
        <w:t xml:space="preserve">риём заявок на участие в </w:t>
      </w:r>
      <w:r w:rsidR="004D4F33">
        <w:t xml:space="preserve">Выставке </w:t>
      </w:r>
      <w:r w:rsidR="0019350C">
        <w:t xml:space="preserve">и </w:t>
      </w:r>
      <w:r w:rsidR="004D4F33">
        <w:t xml:space="preserve">полного </w:t>
      </w:r>
      <w:r w:rsidR="0019350C">
        <w:t>пакета документов;</w:t>
      </w:r>
      <w:r>
        <w:t xml:space="preserve"> (2</w:t>
      </w:r>
      <w:r w:rsidR="00CB4B57">
        <w:t>8</w:t>
      </w:r>
      <w:r>
        <w:t xml:space="preserve"> апреля – последний день приёма!)</w:t>
      </w:r>
    </w:p>
    <w:p w:rsidR="0019350C" w:rsidRDefault="004D4F33" w:rsidP="00173963">
      <w:pPr>
        <w:pStyle w:val="a5"/>
        <w:spacing w:before="0" w:beforeAutospacing="0" w:after="0" w:afterAutospacing="0"/>
      </w:pPr>
      <w:r w:rsidRPr="00537C00">
        <w:rPr>
          <w:u w:val="single"/>
        </w:rPr>
        <w:t xml:space="preserve">- 3 этап: </w:t>
      </w:r>
      <w:r w:rsidR="0019350C" w:rsidRPr="00537C00">
        <w:rPr>
          <w:u w:val="single"/>
        </w:rPr>
        <w:t xml:space="preserve">с </w:t>
      </w:r>
      <w:r w:rsidR="00CD0DFD">
        <w:rPr>
          <w:u w:val="single"/>
        </w:rPr>
        <w:t>30</w:t>
      </w:r>
      <w:r w:rsidRPr="00537C00">
        <w:rPr>
          <w:u w:val="single"/>
        </w:rPr>
        <w:t xml:space="preserve"> апреля  </w:t>
      </w:r>
      <w:r w:rsidR="0019350C" w:rsidRPr="00537C00">
        <w:rPr>
          <w:u w:val="single"/>
        </w:rPr>
        <w:t>по</w:t>
      </w:r>
      <w:r w:rsidRPr="00537C00">
        <w:rPr>
          <w:u w:val="single"/>
        </w:rPr>
        <w:t xml:space="preserve"> </w:t>
      </w:r>
      <w:r w:rsidR="0019350C" w:rsidRPr="00537C00">
        <w:rPr>
          <w:u w:val="single"/>
        </w:rPr>
        <w:t>1</w:t>
      </w:r>
      <w:r w:rsidRPr="00537C00">
        <w:rPr>
          <w:u w:val="single"/>
        </w:rPr>
        <w:t>8 мая:</w:t>
      </w:r>
      <w:r>
        <w:t xml:space="preserve"> </w:t>
      </w:r>
      <w:r w:rsidR="0019350C">
        <w:t xml:space="preserve"> создание областной конкурсной комиссии </w:t>
      </w:r>
      <w:r>
        <w:t>Выставки</w:t>
      </w:r>
      <w:r w:rsidR="0019350C">
        <w:t xml:space="preserve"> </w:t>
      </w:r>
      <w:r w:rsidR="00A131C4">
        <w:t xml:space="preserve">(жюри) </w:t>
      </w:r>
      <w:r w:rsidR="0019350C">
        <w:t xml:space="preserve">из числа независимых экспертов, оценка </w:t>
      </w:r>
      <w:r w:rsidR="00A21016" w:rsidRPr="00A21016">
        <w:t xml:space="preserve">выставочных работ </w:t>
      </w:r>
      <w:r w:rsidR="0019350C">
        <w:t>по установленным критериям.</w:t>
      </w:r>
    </w:p>
    <w:p w:rsidR="0019350C" w:rsidRDefault="0019350C" w:rsidP="00173963">
      <w:pPr>
        <w:pStyle w:val="a5"/>
        <w:spacing w:before="0" w:beforeAutospacing="0" w:after="0" w:afterAutospacing="0"/>
      </w:pPr>
      <w:r>
        <w:rPr>
          <w:rStyle w:val="a4"/>
        </w:rPr>
        <w:t>II тур</w:t>
      </w:r>
    </w:p>
    <w:p w:rsidR="0019350C" w:rsidRDefault="0019350C" w:rsidP="00173963">
      <w:pPr>
        <w:pStyle w:val="a5"/>
        <w:spacing w:before="0" w:beforeAutospacing="0" w:after="0" w:afterAutospacing="0"/>
      </w:pPr>
      <w:r w:rsidRPr="00537C00">
        <w:rPr>
          <w:rStyle w:val="a4"/>
          <w:u w:val="single"/>
        </w:rPr>
        <w:t xml:space="preserve">- </w:t>
      </w:r>
      <w:r w:rsidRPr="00537C00">
        <w:rPr>
          <w:u w:val="single"/>
        </w:rPr>
        <w:t>1 этап</w:t>
      </w:r>
      <w:r w:rsidR="004D4F33" w:rsidRPr="00537C00">
        <w:rPr>
          <w:u w:val="single"/>
        </w:rPr>
        <w:t xml:space="preserve">: </w:t>
      </w:r>
      <w:r w:rsidRPr="00537C00">
        <w:rPr>
          <w:u w:val="single"/>
        </w:rPr>
        <w:t xml:space="preserve">с </w:t>
      </w:r>
      <w:r w:rsidR="004D4F33" w:rsidRPr="00537C00">
        <w:rPr>
          <w:u w:val="single"/>
        </w:rPr>
        <w:t>21</w:t>
      </w:r>
      <w:r w:rsidRPr="00537C00">
        <w:rPr>
          <w:u w:val="single"/>
        </w:rPr>
        <w:t xml:space="preserve"> </w:t>
      </w:r>
      <w:r w:rsidR="004D4F33" w:rsidRPr="00537C00">
        <w:rPr>
          <w:u w:val="single"/>
        </w:rPr>
        <w:t xml:space="preserve">мая </w:t>
      </w:r>
      <w:r w:rsidRPr="00537C00">
        <w:rPr>
          <w:u w:val="single"/>
        </w:rPr>
        <w:t xml:space="preserve">по </w:t>
      </w:r>
      <w:r w:rsidR="004D4F33" w:rsidRPr="00537C00">
        <w:rPr>
          <w:u w:val="single"/>
        </w:rPr>
        <w:t>4 июня</w:t>
      </w:r>
      <w:r w:rsidR="004D4F33">
        <w:t xml:space="preserve">  -</w:t>
      </w:r>
      <w:r>
        <w:t xml:space="preserve"> публикация </w:t>
      </w:r>
      <w:r w:rsidR="00A21016" w:rsidRPr="00A21016">
        <w:t xml:space="preserve">выставочных </w:t>
      </w:r>
      <w:r>
        <w:t xml:space="preserve">материалов победителей I тура </w:t>
      </w:r>
      <w:r w:rsidR="004D4F33">
        <w:t>Выставки</w:t>
      </w:r>
      <w:r>
        <w:t xml:space="preserve"> на </w:t>
      </w:r>
      <w:r w:rsidR="00537C00" w:rsidRPr="00537C00">
        <w:t xml:space="preserve">открытой публичной выставочной интернет - площадке </w:t>
      </w:r>
      <w:r w:rsidR="00537C00">
        <w:t>(</w:t>
      </w:r>
      <w:r>
        <w:t>портале «Детские сады Тюменской области»</w:t>
      </w:r>
      <w:r w:rsidR="00537C00">
        <w:t>)</w:t>
      </w:r>
      <w:r>
        <w:t>;</w:t>
      </w:r>
    </w:p>
    <w:p w:rsidR="004D4F33" w:rsidRDefault="0019350C" w:rsidP="00173963">
      <w:pPr>
        <w:pStyle w:val="a5"/>
        <w:spacing w:before="0" w:beforeAutospacing="0" w:after="0" w:afterAutospacing="0"/>
      </w:pPr>
      <w:r w:rsidRPr="00537C00">
        <w:rPr>
          <w:u w:val="single"/>
        </w:rPr>
        <w:t>- 2 этап</w:t>
      </w:r>
      <w:r w:rsidR="004D4F33" w:rsidRPr="00537C00">
        <w:rPr>
          <w:u w:val="single"/>
        </w:rPr>
        <w:t>:</w:t>
      </w:r>
      <w:r w:rsidRPr="00537C00">
        <w:rPr>
          <w:u w:val="single"/>
        </w:rPr>
        <w:t xml:space="preserve"> с </w:t>
      </w:r>
      <w:r w:rsidR="004D4F33" w:rsidRPr="00537C00">
        <w:rPr>
          <w:u w:val="single"/>
        </w:rPr>
        <w:t>4</w:t>
      </w:r>
      <w:r w:rsidRPr="00537C00">
        <w:rPr>
          <w:u w:val="single"/>
        </w:rPr>
        <w:t xml:space="preserve"> по </w:t>
      </w:r>
      <w:r w:rsidR="004D4F33" w:rsidRPr="00537C00">
        <w:rPr>
          <w:u w:val="single"/>
        </w:rPr>
        <w:t>15</w:t>
      </w:r>
      <w:r w:rsidRPr="00537C00">
        <w:rPr>
          <w:u w:val="single"/>
        </w:rPr>
        <w:t xml:space="preserve"> </w:t>
      </w:r>
      <w:r w:rsidR="004D4F33" w:rsidRPr="00537C00">
        <w:rPr>
          <w:u w:val="single"/>
        </w:rPr>
        <w:t>июня</w:t>
      </w:r>
      <w:r w:rsidR="004D4F33">
        <w:t xml:space="preserve"> - работа </w:t>
      </w:r>
      <w:r w:rsidR="00537C00">
        <w:t>В</w:t>
      </w:r>
      <w:r w:rsidR="004D4F33">
        <w:t>ыставки в интерактивном формате</w:t>
      </w:r>
      <w:r w:rsidR="004D4F33" w:rsidRPr="004D4F33">
        <w:t xml:space="preserve"> </w:t>
      </w:r>
      <w:r w:rsidR="004D4F33">
        <w:t>на портале «Детские сады Тюменской области»; работа</w:t>
      </w:r>
      <w:r w:rsidR="00A131C4">
        <w:t xml:space="preserve"> областной конкурсной комиссии Выставки (жюри)</w:t>
      </w:r>
      <w:r w:rsidR="004D4F33">
        <w:t xml:space="preserve">, определение победителей. </w:t>
      </w:r>
    </w:p>
    <w:p w:rsidR="0019350C" w:rsidRDefault="0019350C" w:rsidP="00173963">
      <w:pPr>
        <w:pStyle w:val="a5"/>
        <w:spacing w:before="0" w:beforeAutospacing="0" w:after="0" w:afterAutospacing="0"/>
      </w:pPr>
      <w:r w:rsidRPr="00537C00">
        <w:rPr>
          <w:u w:val="single"/>
        </w:rPr>
        <w:t>- 3 этап</w:t>
      </w:r>
      <w:r w:rsidR="004D4F33" w:rsidRPr="00537C00">
        <w:rPr>
          <w:u w:val="single"/>
        </w:rPr>
        <w:t xml:space="preserve">: </w:t>
      </w:r>
      <w:r w:rsidRPr="00537C00">
        <w:rPr>
          <w:u w:val="single"/>
        </w:rPr>
        <w:t xml:space="preserve"> 22 </w:t>
      </w:r>
      <w:r w:rsidR="004D4F33" w:rsidRPr="00537C00">
        <w:rPr>
          <w:u w:val="single"/>
        </w:rPr>
        <w:t>июня</w:t>
      </w:r>
      <w:r w:rsidRPr="00537C00">
        <w:rPr>
          <w:u w:val="single"/>
        </w:rPr>
        <w:t xml:space="preserve"> 2017 года</w:t>
      </w:r>
      <w:r>
        <w:t xml:space="preserve"> </w:t>
      </w:r>
      <w:r w:rsidR="004D4F33">
        <w:t xml:space="preserve">- </w:t>
      </w:r>
      <w:r>
        <w:t xml:space="preserve">подведение итогов </w:t>
      </w:r>
      <w:r w:rsidR="00537C00">
        <w:t xml:space="preserve">Выставки </w:t>
      </w:r>
      <w:r>
        <w:t xml:space="preserve">в Большом зале заседаний Тюменской областной Думы, награждение победителей, </w:t>
      </w:r>
      <w:r w:rsidR="00537C00">
        <w:t xml:space="preserve">оформление сертификатов </w:t>
      </w:r>
      <w:r>
        <w:t xml:space="preserve">участникам </w:t>
      </w:r>
      <w:r w:rsidR="00537C00">
        <w:t>Выставки</w:t>
      </w:r>
      <w:r>
        <w:t>.</w:t>
      </w:r>
    </w:p>
    <w:p w:rsidR="0019350C" w:rsidRDefault="0019350C" w:rsidP="00173963"/>
    <w:p w:rsidR="00DD4DB4" w:rsidRPr="00C0317A" w:rsidRDefault="00A131C4" w:rsidP="00173963">
      <w:pPr>
        <w:numPr>
          <w:ilvl w:val="0"/>
          <w:numId w:val="1"/>
        </w:numPr>
        <w:tabs>
          <w:tab w:val="left" w:pos="540"/>
        </w:tabs>
        <w:jc w:val="both"/>
        <w:rPr>
          <w:b/>
        </w:rPr>
      </w:pPr>
      <w:r w:rsidRPr="00C0317A">
        <w:rPr>
          <w:rStyle w:val="a4"/>
        </w:rPr>
        <w:t>ОСНОВНЫЕ ТЕМАТИЧЕСКИЕ НАПРАВЛЕНИЯ ВЫСТАВКИ, ТРЕБОВАН</w:t>
      </w:r>
      <w:r>
        <w:rPr>
          <w:rStyle w:val="a4"/>
        </w:rPr>
        <w:t>ИЯ К МАТЕРИАЛАМ</w:t>
      </w:r>
      <w:r w:rsidRPr="00C0317A">
        <w:rPr>
          <w:b/>
        </w:rPr>
        <w:t xml:space="preserve"> </w:t>
      </w:r>
    </w:p>
    <w:p w:rsidR="00DD4DB4" w:rsidRDefault="00DD4DB4" w:rsidP="00173963">
      <w:pPr>
        <w:tabs>
          <w:tab w:val="num" w:pos="360"/>
        </w:tabs>
        <w:jc w:val="both"/>
        <w:rPr>
          <w:b/>
        </w:rPr>
      </w:pPr>
    </w:p>
    <w:p w:rsidR="00C1161E" w:rsidRDefault="002528EC" w:rsidP="00173963">
      <w:pPr>
        <w:jc w:val="both"/>
      </w:pPr>
      <w:r>
        <w:t>6</w:t>
      </w:r>
      <w:r w:rsidR="00DD4DB4" w:rsidRPr="00C0317A">
        <w:t xml:space="preserve">.1. </w:t>
      </w:r>
      <w:r w:rsidR="00C1161E">
        <w:t xml:space="preserve"> </w:t>
      </w:r>
      <w:r w:rsidR="003A1040">
        <w:t>Участник выставки представляет</w:t>
      </w:r>
    </w:p>
    <w:p w:rsidR="00C1161E" w:rsidRDefault="00C1161E" w:rsidP="00173963">
      <w:pPr>
        <w:jc w:val="both"/>
      </w:pPr>
      <w:r>
        <w:t>1.</w:t>
      </w:r>
      <w:r w:rsidR="004733FA">
        <w:t xml:space="preserve"> </w:t>
      </w:r>
      <w:r w:rsidR="003A1040" w:rsidRPr="00C1161E">
        <w:rPr>
          <w:b/>
        </w:rPr>
        <w:t>фото</w:t>
      </w:r>
      <w:r w:rsidR="00A460D2" w:rsidRPr="00C1161E">
        <w:rPr>
          <w:b/>
        </w:rPr>
        <w:t>графии</w:t>
      </w:r>
      <w:r w:rsidRPr="00C1161E">
        <w:t xml:space="preserve"> </w:t>
      </w:r>
      <w:r w:rsidRPr="009075C1">
        <w:rPr>
          <w:b/>
        </w:rPr>
        <w:t>авторской игры</w:t>
      </w:r>
      <w:r w:rsidRPr="004806C8">
        <w:t xml:space="preserve"> для детей дошкольного возраста, изготовленн</w:t>
      </w:r>
      <w:r w:rsidR="00C8333B">
        <w:t>ой</w:t>
      </w:r>
      <w:r w:rsidRPr="004806C8">
        <w:t xml:space="preserve"> педагогами - участниками выставки совместно с воспитанниками</w:t>
      </w:r>
      <w:r w:rsidR="008704D8">
        <w:t xml:space="preserve"> или </w:t>
      </w:r>
      <w:r w:rsidRPr="004806C8">
        <w:t xml:space="preserve"> атрибуты и пособия, сделанные своими руками, в дополнение  к имеющимся в группе/семье игровым наборам промышленного производства. А так же игрушки</w:t>
      </w:r>
      <w:r>
        <w:t xml:space="preserve"> и атрибуты, </w:t>
      </w:r>
      <w:r w:rsidRPr="004806C8">
        <w:t>самостоятельно изготовленные ребёнком/детьми в процессе самой игры</w:t>
      </w:r>
      <w:r>
        <w:t>;</w:t>
      </w:r>
    </w:p>
    <w:p w:rsidR="00C1161E" w:rsidRDefault="00C1161E" w:rsidP="00173963">
      <w:pPr>
        <w:jc w:val="both"/>
      </w:pPr>
      <w:r>
        <w:t xml:space="preserve">2. </w:t>
      </w:r>
      <w:r w:rsidR="00A460D2">
        <w:t xml:space="preserve"> </w:t>
      </w:r>
      <w:r w:rsidR="003A1040" w:rsidRPr="00C1161E">
        <w:rPr>
          <w:b/>
        </w:rPr>
        <w:t>видео</w:t>
      </w:r>
      <w:r w:rsidR="009075C1">
        <w:rPr>
          <w:b/>
        </w:rPr>
        <w:t>ролик</w:t>
      </w:r>
      <w:r w:rsidR="009075C1" w:rsidRPr="009075C1">
        <w:rPr>
          <w:b/>
        </w:rPr>
        <w:t xml:space="preserve"> </w:t>
      </w:r>
      <w:r w:rsidR="009075C1">
        <w:rPr>
          <w:b/>
        </w:rPr>
        <w:t>организации игры</w:t>
      </w:r>
    </w:p>
    <w:p w:rsidR="002528EC" w:rsidRDefault="00C1161E" w:rsidP="00173963">
      <w:pPr>
        <w:jc w:val="both"/>
        <w:rPr>
          <w:color w:val="C00000"/>
        </w:rPr>
      </w:pPr>
      <w:r>
        <w:t>3.</w:t>
      </w:r>
      <w:r w:rsidR="00B0093D">
        <w:t xml:space="preserve"> </w:t>
      </w:r>
      <w:r w:rsidR="003A1040" w:rsidRPr="00C1161E">
        <w:rPr>
          <w:b/>
        </w:rPr>
        <w:t>текстовое описание</w:t>
      </w:r>
      <w:r w:rsidR="00A460D2" w:rsidRPr="00C1161E">
        <w:rPr>
          <w:b/>
        </w:rPr>
        <w:t xml:space="preserve"> игры</w:t>
      </w:r>
      <w:r w:rsidR="00B0093D">
        <w:rPr>
          <w:b/>
        </w:rPr>
        <w:t xml:space="preserve"> (м</w:t>
      </w:r>
      <w:r w:rsidR="00B0093D" w:rsidRPr="004063C9">
        <w:rPr>
          <w:b/>
        </w:rPr>
        <w:t>етодическ</w:t>
      </w:r>
      <w:r w:rsidR="00B0093D">
        <w:rPr>
          <w:b/>
        </w:rPr>
        <w:t>ую</w:t>
      </w:r>
      <w:r w:rsidR="00B0093D" w:rsidRPr="004063C9">
        <w:rPr>
          <w:b/>
        </w:rPr>
        <w:t xml:space="preserve"> разработк</w:t>
      </w:r>
      <w:r w:rsidR="00B0093D">
        <w:rPr>
          <w:b/>
        </w:rPr>
        <w:t>у</w:t>
      </w:r>
      <w:r w:rsidR="00B0093D" w:rsidRPr="004063C9">
        <w:rPr>
          <w:b/>
        </w:rPr>
        <w:t xml:space="preserve"> образовательной деятельности с детьми по теме игры</w:t>
      </w:r>
      <w:r w:rsidR="00B0093D">
        <w:rPr>
          <w:b/>
        </w:rPr>
        <w:t>)</w:t>
      </w:r>
      <w:r w:rsidR="003A1040">
        <w:t>.</w:t>
      </w:r>
    </w:p>
    <w:p w:rsidR="004733FA" w:rsidRDefault="004733FA" w:rsidP="00173963">
      <w:pPr>
        <w:tabs>
          <w:tab w:val="left" w:pos="284"/>
          <w:tab w:val="num" w:pos="720"/>
        </w:tabs>
        <w:jc w:val="both"/>
      </w:pPr>
    </w:p>
    <w:p w:rsidR="007A3428" w:rsidRDefault="006E31CE" w:rsidP="00173963">
      <w:pPr>
        <w:tabs>
          <w:tab w:val="left" w:pos="284"/>
          <w:tab w:val="num" w:pos="720"/>
        </w:tabs>
        <w:jc w:val="both"/>
      </w:pPr>
      <w:r>
        <w:t>6</w:t>
      </w:r>
      <w:r w:rsidR="00DD4DB4" w:rsidRPr="00C0317A">
        <w:t xml:space="preserve">.2. </w:t>
      </w:r>
      <w:r w:rsidR="007A3428">
        <w:t>В</w:t>
      </w:r>
      <w:r w:rsidR="00DD4DB4" w:rsidRPr="00C0317A">
        <w:t>ыставк</w:t>
      </w:r>
      <w:r w:rsidR="007A3428">
        <w:t>а проводится по трем направлениям</w:t>
      </w:r>
      <w:r w:rsidR="00DD4DB4" w:rsidRPr="00C0317A">
        <w:t>:</w:t>
      </w:r>
      <w:r w:rsidR="004156C2">
        <w:t xml:space="preserve"> первое и второе</w:t>
      </w:r>
      <w:r w:rsidR="007A3428">
        <w:t xml:space="preserve"> </w:t>
      </w:r>
      <w:r w:rsidR="00964FF6">
        <w:t xml:space="preserve">– </w:t>
      </w:r>
      <w:r w:rsidR="007A3428">
        <w:t xml:space="preserve">для педагогов ДОО, </w:t>
      </w:r>
      <w:r w:rsidR="004156C2">
        <w:t>третье</w:t>
      </w:r>
      <w:r w:rsidR="007A3428">
        <w:t xml:space="preserve"> – для родителей</w:t>
      </w:r>
      <w:r w:rsidR="00CD0DFD">
        <w:t xml:space="preserve"> (при поддержке воспитателей группы)</w:t>
      </w:r>
      <w:r w:rsidR="007A3428">
        <w:t>.</w:t>
      </w:r>
    </w:p>
    <w:p w:rsidR="00F81228" w:rsidRDefault="00F81228" w:rsidP="00173963">
      <w:pPr>
        <w:tabs>
          <w:tab w:val="left" w:pos="284"/>
          <w:tab w:val="num" w:pos="720"/>
        </w:tabs>
        <w:jc w:val="both"/>
      </w:pPr>
    </w:p>
    <w:p w:rsidR="007A3428" w:rsidRPr="0035593F" w:rsidRDefault="007A3428" w:rsidP="00173963">
      <w:pPr>
        <w:jc w:val="both"/>
      </w:pPr>
      <w:r w:rsidRPr="0035593F">
        <w:rPr>
          <w:b/>
        </w:rPr>
        <w:t>1</w:t>
      </w:r>
      <w:r w:rsidR="004156C2">
        <w:rPr>
          <w:b/>
        </w:rPr>
        <w:t xml:space="preserve">. </w:t>
      </w:r>
      <w:r w:rsidRPr="0035593F">
        <w:rPr>
          <w:b/>
        </w:rPr>
        <w:t xml:space="preserve"> </w:t>
      </w:r>
      <w:r>
        <w:rPr>
          <w:b/>
        </w:rPr>
        <w:t>«</w:t>
      </w:r>
      <w:r w:rsidRPr="0035593F">
        <w:rPr>
          <w:b/>
        </w:rPr>
        <w:t>Творческие игры</w:t>
      </w:r>
      <w:r>
        <w:rPr>
          <w:b/>
        </w:rPr>
        <w:t>»</w:t>
      </w:r>
      <w:r w:rsidRPr="0035593F">
        <w:t xml:space="preserve"> </w:t>
      </w:r>
      <w:r>
        <w:t>(</w:t>
      </w:r>
      <w:r w:rsidRPr="0035593F">
        <w:t xml:space="preserve">сюжетно-ролевые, режиссерские, театрализованные игры, </w:t>
      </w:r>
      <w:r w:rsidR="00E00F98">
        <w:t>строительно-конструктивные игры,</w:t>
      </w:r>
      <w:r w:rsidRPr="0035593F">
        <w:t xml:space="preserve"> а так же самодеятельные детские игры</w:t>
      </w:r>
      <w:r>
        <w:t>)</w:t>
      </w:r>
      <w:r w:rsidRPr="0035593F">
        <w:t>.</w:t>
      </w:r>
    </w:p>
    <w:p w:rsidR="007A3428" w:rsidRPr="0035593F" w:rsidRDefault="007A3428" w:rsidP="00173963">
      <w:pPr>
        <w:jc w:val="both"/>
      </w:pPr>
      <w:r w:rsidRPr="00802F5D">
        <w:rPr>
          <w:u w:val="single"/>
        </w:rPr>
        <w:t>Игры, возникающие по инициативе педагога (в образовательной деятельности</w:t>
      </w:r>
      <w:r w:rsidRPr="0035593F">
        <w:t xml:space="preserve"> в режиме дня) </w:t>
      </w:r>
      <w:r w:rsidR="00802F5D">
        <w:t>предполагаю</w:t>
      </w:r>
      <w:r w:rsidRPr="0035593F">
        <w:t xml:space="preserve">т  2 модели поведения взрослого: 1) </w:t>
      </w:r>
      <w:r w:rsidR="007328E9">
        <w:t>педагог</w:t>
      </w:r>
      <w:r w:rsidRPr="0035593F">
        <w:t xml:space="preserve"> является вдохновителем, организатором и координатором игры на основе заранее подготовленного сюжета и подручных средств; 2)</w:t>
      </w:r>
      <w:r w:rsidR="005345A0">
        <w:t xml:space="preserve"> </w:t>
      </w:r>
      <w:r w:rsidR="007328E9">
        <w:t>педагог</w:t>
      </w:r>
      <w:r w:rsidRPr="0035593F">
        <w:t xml:space="preserve"> включается в спонтанную инициативу детей, занимая равную позицию с остальными игроками, и может оказывать воздействие на ход игры общими для всех способами. Он может предложить новый персонаж, придумать поворот сюжета</w:t>
      </w:r>
      <w:r w:rsidR="00705200">
        <w:t>,</w:t>
      </w:r>
      <w:r w:rsidR="00705200" w:rsidRPr="00705200">
        <w:rPr>
          <w:color w:val="FF0000"/>
        </w:rPr>
        <w:t xml:space="preserve"> </w:t>
      </w:r>
      <w:r w:rsidR="00705200" w:rsidRPr="00EA54BD">
        <w:t>подыграть на второстепенных ролях и т. д.</w:t>
      </w:r>
      <w:r w:rsidRPr="0035593F">
        <w:t xml:space="preserve"> </w:t>
      </w:r>
    </w:p>
    <w:p w:rsidR="007A3428" w:rsidRPr="0035593F" w:rsidRDefault="007A3428" w:rsidP="00173963">
      <w:pPr>
        <w:jc w:val="both"/>
      </w:pPr>
      <w:r w:rsidRPr="00802F5D">
        <w:rPr>
          <w:u w:val="single"/>
        </w:rPr>
        <w:t>Игры, возникающие по инициативе ребёнка (детей) в свободной деятельности</w:t>
      </w:r>
      <w:r w:rsidRPr="0035593F">
        <w:t xml:space="preserve">. </w:t>
      </w:r>
    </w:p>
    <w:p w:rsidR="007A3428" w:rsidRPr="0035593F" w:rsidRDefault="007A3428" w:rsidP="00173963">
      <w:pPr>
        <w:jc w:val="both"/>
      </w:pPr>
      <w:r w:rsidRPr="0035593F">
        <w:t xml:space="preserve">Поведение </w:t>
      </w:r>
      <w:r w:rsidR="007328E9">
        <w:t>педагога</w:t>
      </w:r>
      <w:r w:rsidRPr="0035593F">
        <w:t xml:space="preserve">: создание условий для спонтанных игр (сюжетно-ролевых, режиссерских,  </w:t>
      </w:r>
      <w:r w:rsidRPr="0035593F">
        <w:rPr>
          <w:rStyle w:val="js-copy-text"/>
        </w:rPr>
        <w:t>игр-фантазий, игр - импровизаций</w:t>
      </w:r>
      <w:r w:rsidRPr="0035593F">
        <w:t>) организуемых по инициативе самих детей, педагогическая поддержка самодеятельных детских игр.</w:t>
      </w:r>
      <w:r w:rsidR="00600952" w:rsidRPr="00600952">
        <w:t xml:space="preserve"> </w:t>
      </w:r>
      <w:r w:rsidR="00600952">
        <w:t>Взрослые не вмешиваются в игру, не прерывают её</w:t>
      </w:r>
      <w:r w:rsidR="00295382">
        <w:t xml:space="preserve">; могут наблюдать, </w:t>
      </w:r>
      <w:r w:rsidR="00600952">
        <w:t xml:space="preserve"> участвовать или помогать по просьбе детей;</w:t>
      </w:r>
    </w:p>
    <w:p w:rsidR="00964FF6" w:rsidRPr="0035593F" w:rsidRDefault="00964FF6" w:rsidP="00173963">
      <w:pPr>
        <w:jc w:val="both"/>
        <w:rPr>
          <w:b/>
        </w:rPr>
      </w:pPr>
    </w:p>
    <w:p w:rsidR="00796F6C" w:rsidRDefault="007A3428" w:rsidP="00796F6C">
      <w:pPr>
        <w:jc w:val="both"/>
      </w:pPr>
      <w:r w:rsidRPr="0035593F">
        <w:rPr>
          <w:b/>
        </w:rPr>
        <w:t>2</w:t>
      </w:r>
      <w:r w:rsidR="004156C2">
        <w:rPr>
          <w:b/>
        </w:rPr>
        <w:t xml:space="preserve">. </w:t>
      </w:r>
      <w:r>
        <w:t>«</w:t>
      </w:r>
      <w:r w:rsidRPr="0035593F">
        <w:rPr>
          <w:b/>
        </w:rPr>
        <w:t>Игры с правилами</w:t>
      </w:r>
      <w:r>
        <w:rPr>
          <w:b/>
        </w:rPr>
        <w:t>»</w:t>
      </w:r>
      <w:r w:rsidRPr="0035593F">
        <w:t xml:space="preserve"> </w:t>
      </w:r>
    </w:p>
    <w:p w:rsidR="00F278DF" w:rsidRPr="0035593F" w:rsidRDefault="00F278DF" w:rsidP="00F278DF">
      <w:r>
        <w:t>- дидактические игры с предметами и игрушками;</w:t>
      </w:r>
      <w:r>
        <w:br/>
        <w:t xml:space="preserve">- дидактические настольно-печатные игры; </w:t>
      </w:r>
      <w:r>
        <w:br/>
        <w:t>- дидактические компьютерные игры;</w:t>
      </w:r>
      <w:r>
        <w:br/>
        <w:t>- подвижные игры.</w:t>
      </w:r>
    </w:p>
    <w:p w:rsidR="007A3428" w:rsidRPr="0035593F" w:rsidRDefault="00962792" w:rsidP="00173963">
      <w:pPr>
        <w:jc w:val="both"/>
      </w:pPr>
      <w:r w:rsidRPr="0035593F">
        <w:t xml:space="preserve">Организация игр </w:t>
      </w:r>
      <w:r w:rsidR="007A3428" w:rsidRPr="0035593F">
        <w:t>в непосредственно-образовательной деятельности</w:t>
      </w:r>
      <w:r w:rsidRPr="00962792">
        <w:t xml:space="preserve"> </w:t>
      </w:r>
      <w:r w:rsidR="00796F6C">
        <w:t xml:space="preserve">или </w:t>
      </w:r>
      <w:r w:rsidR="00796F6C" w:rsidRPr="00796F6C">
        <w:t>в образовате</w:t>
      </w:r>
      <w:r w:rsidR="00796F6C">
        <w:t>льной деятельности в режиме дня.</w:t>
      </w:r>
    </w:p>
    <w:p w:rsidR="00271B11" w:rsidRDefault="009449FA" w:rsidP="00173963">
      <w:pPr>
        <w:tabs>
          <w:tab w:val="num" w:pos="720"/>
        </w:tabs>
        <w:autoSpaceDE w:val="0"/>
        <w:jc w:val="both"/>
      </w:pPr>
      <w:r w:rsidRPr="00C0317A">
        <w:tab/>
      </w:r>
    </w:p>
    <w:p w:rsidR="009449FA" w:rsidRDefault="009449FA" w:rsidP="00173963">
      <w:pPr>
        <w:tabs>
          <w:tab w:val="num" w:pos="720"/>
        </w:tabs>
        <w:autoSpaceDE w:val="0"/>
        <w:jc w:val="both"/>
        <w:rPr>
          <w:i/>
        </w:rPr>
      </w:pPr>
      <w:r w:rsidRPr="009A0A5F">
        <w:rPr>
          <w:i/>
        </w:rPr>
        <w:t>Требования к представлению авторской работы</w:t>
      </w:r>
      <w:r w:rsidR="00A656D4">
        <w:rPr>
          <w:i/>
        </w:rPr>
        <w:t xml:space="preserve"> для первого и второго направления</w:t>
      </w:r>
      <w:r w:rsidRPr="009A0A5F">
        <w:rPr>
          <w:i/>
        </w:rPr>
        <w:t>:</w:t>
      </w:r>
    </w:p>
    <w:p w:rsidR="00271B11" w:rsidRPr="009A0A5F" w:rsidRDefault="00271B11" w:rsidP="00173963">
      <w:pPr>
        <w:tabs>
          <w:tab w:val="num" w:pos="720"/>
        </w:tabs>
        <w:autoSpaceDE w:val="0"/>
        <w:jc w:val="both"/>
        <w:rPr>
          <w:i/>
        </w:rPr>
      </w:pPr>
    </w:p>
    <w:p w:rsidR="009449FA" w:rsidRPr="009A0A5F" w:rsidRDefault="009449FA" w:rsidP="00173963">
      <w:pPr>
        <w:tabs>
          <w:tab w:val="num" w:pos="720"/>
        </w:tabs>
        <w:autoSpaceDE w:val="0"/>
        <w:jc w:val="both"/>
      </w:pPr>
      <w:r w:rsidRPr="009A0A5F">
        <w:t>а) 1-3 фотографии с изображением игры, пособий, атрибутов крупным планом в разных ракурсах. (Фотографии должны быть крупными, хорошего разрешения,  в формате jpg ВНИМАНИЕ! фотографии в текст не вставлять!)</w:t>
      </w:r>
    </w:p>
    <w:p w:rsidR="009449FA" w:rsidRDefault="009449FA" w:rsidP="00173963">
      <w:pPr>
        <w:jc w:val="both"/>
        <w:rPr>
          <w:rStyle w:val="sitetxt"/>
        </w:rPr>
      </w:pPr>
      <w:r w:rsidRPr="009A0A5F">
        <w:t xml:space="preserve">б) Видеозапись отражающая деятельность детей и педагога: организация игры, ход, завершение. </w:t>
      </w:r>
      <w:r w:rsidRPr="009A0A5F">
        <w:rPr>
          <w:rStyle w:val="sitetxt"/>
        </w:rPr>
        <w:t>Максимальное время видеозаписи - 10 минут. Видеосъёмка должна быть качественная.</w:t>
      </w:r>
      <w:r w:rsidRPr="00D55682">
        <w:t xml:space="preserve"> </w:t>
      </w:r>
      <w:r>
        <w:t>(Формат видеоролика: МР4 качество не ниже 720 px)</w:t>
      </w:r>
    </w:p>
    <w:p w:rsidR="009449FA" w:rsidRPr="009A0A5F" w:rsidRDefault="009449FA" w:rsidP="00173963">
      <w:pPr>
        <w:tabs>
          <w:tab w:val="num" w:pos="720"/>
        </w:tabs>
        <w:autoSpaceDE w:val="0"/>
        <w:jc w:val="both"/>
        <w:rPr>
          <w:rStyle w:val="js-copy-text"/>
        </w:rPr>
      </w:pPr>
      <w:r w:rsidRPr="009A0A5F">
        <w:t xml:space="preserve">в) </w:t>
      </w:r>
      <w:r w:rsidRPr="009449FA">
        <w:t>Методическая разработка образовательной деятельности с детьми по теме игры</w:t>
      </w:r>
      <w:r>
        <w:t xml:space="preserve"> (</w:t>
      </w:r>
      <w:r w:rsidRPr="009A0A5F">
        <w:t xml:space="preserve">Текст в документе </w:t>
      </w:r>
      <w:r w:rsidRPr="009A0A5F">
        <w:rPr>
          <w:lang w:val="en-US"/>
        </w:rPr>
        <w:t>Word</w:t>
      </w:r>
      <w:r w:rsidR="00835EFF">
        <w:t xml:space="preserve"> -</w:t>
      </w:r>
      <w:r>
        <w:t xml:space="preserve"> о</w:t>
      </w:r>
      <w:r w:rsidRPr="009A0A5F">
        <w:t>писание игры и практики работы</w:t>
      </w:r>
      <w:r>
        <w:t>)</w:t>
      </w:r>
      <w:r w:rsidRPr="009A0A5F">
        <w:t xml:space="preserve">: название игры, возрастная адресованность, предназначение (о чем, для кого, в решении каких задач будет полезно); правила, усложнения, вариативность игры, </w:t>
      </w:r>
      <w:r>
        <w:t>образовательный эффект.</w:t>
      </w:r>
      <w:r w:rsidRPr="009A0A5F">
        <w:rPr>
          <w:rStyle w:val="js-copy-text"/>
        </w:rPr>
        <w:t xml:space="preserve"> </w:t>
      </w:r>
      <w:r w:rsidR="00835EFF">
        <w:rPr>
          <w:rStyle w:val="js-copy-text"/>
        </w:rPr>
        <w:t xml:space="preserve">Методические приёмы, </w:t>
      </w:r>
      <w:r w:rsidR="00835EFF" w:rsidRPr="0035593F">
        <w:t>благодаря которым педагог в ходе игры управляет поведением детей, воспитательно-образовательным процессом.</w:t>
      </w:r>
    </w:p>
    <w:p w:rsidR="009449FA" w:rsidRPr="009A0A5F" w:rsidRDefault="009449FA" w:rsidP="00173963">
      <w:pPr>
        <w:tabs>
          <w:tab w:val="num" w:pos="720"/>
        </w:tabs>
        <w:autoSpaceDE w:val="0"/>
        <w:jc w:val="both"/>
      </w:pPr>
      <w:r w:rsidRPr="009A0A5F">
        <w:rPr>
          <w:rStyle w:val="js-copy-text"/>
        </w:rPr>
        <w:t>По подвижным играм - особенности использования в работе с детьми с разным уровнем физического развития, возможностей здоровья.</w:t>
      </w:r>
    </w:p>
    <w:p w:rsidR="009449FA" w:rsidRDefault="009449FA" w:rsidP="00173963">
      <w:pPr>
        <w:tabs>
          <w:tab w:val="num" w:pos="720"/>
        </w:tabs>
        <w:autoSpaceDE w:val="0"/>
        <w:jc w:val="both"/>
      </w:pPr>
      <w:r w:rsidRPr="009A0A5F">
        <w:t>По компьютерным играм</w:t>
      </w:r>
      <w:r>
        <w:t xml:space="preserve"> </w:t>
      </w:r>
      <w:r w:rsidRPr="009A0A5F">
        <w:t xml:space="preserve">- </w:t>
      </w:r>
      <w:r>
        <w:t>н</w:t>
      </w:r>
      <w:r w:rsidRPr="009A0A5F">
        <w:t xml:space="preserve">а Выставку могут быть представлены </w:t>
      </w:r>
      <w:r>
        <w:t>интерактивные</w:t>
      </w:r>
      <w:r w:rsidRPr="009A0A5F">
        <w:t xml:space="preserve"> игры, разработанные педагогами ДОУ в среде Power Point или иных средах (Macromedia Flash, в средах программирования). Предельный вес продукта – не более 50 МБ.</w:t>
      </w:r>
      <w:r w:rsidR="000E560D" w:rsidRPr="000E560D">
        <w:t xml:space="preserve"> </w:t>
      </w:r>
      <w:r w:rsidR="000E560D" w:rsidRPr="009A0A5F">
        <w:t>В описании дополнительно к вышеназванному необходимо указать последовательность работы с программой, управление игрой, навигацию.</w:t>
      </w:r>
    </w:p>
    <w:p w:rsidR="007A3428" w:rsidRDefault="007A3428" w:rsidP="00173963">
      <w:pPr>
        <w:jc w:val="both"/>
        <w:rPr>
          <w:b/>
        </w:rPr>
      </w:pPr>
    </w:p>
    <w:p w:rsidR="007A3428" w:rsidRDefault="007A3428" w:rsidP="00173963">
      <w:pPr>
        <w:jc w:val="both"/>
        <w:rPr>
          <w:b/>
        </w:rPr>
      </w:pPr>
      <w:r>
        <w:rPr>
          <w:b/>
        </w:rPr>
        <w:t>3</w:t>
      </w:r>
      <w:r w:rsidR="004156C2">
        <w:rPr>
          <w:b/>
        </w:rPr>
        <w:t xml:space="preserve">. </w:t>
      </w:r>
      <w:r>
        <w:rPr>
          <w:b/>
        </w:rPr>
        <w:t xml:space="preserve"> «Игры для всей семьи»</w:t>
      </w:r>
      <w:r w:rsidR="002935E0">
        <w:rPr>
          <w:b/>
        </w:rPr>
        <w:t xml:space="preserve"> </w:t>
      </w:r>
    </w:p>
    <w:p w:rsidR="002935E0" w:rsidRDefault="00B62E72" w:rsidP="00173963">
      <w:pPr>
        <w:jc w:val="both"/>
      </w:pPr>
      <w:r>
        <w:t>О</w:t>
      </w:r>
      <w:r w:rsidR="007A3428">
        <w:t xml:space="preserve">рганизация творческих </w:t>
      </w:r>
      <w:r w:rsidR="00214BCD">
        <w:t>сюжетно-ролевых</w:t>
      </w:r>
      <w:r>
        <w:t>,</w:t>
      </w:r>
      <w:r w:rsidR="002935E0">
        <w:t xml:space="preserve"> режиссёрских</w:t>
      </w:r>
      <w:r>
        <w:t>, театрализованных</w:t>
      </w:r>
      <w:r w:rsidR="002935E0">
        <w:t xml:space="preserve"> </w:t>
      </w:r>
      <w:r w:rsidR="007A3428">
        <w:t>игр</w:t>
      </w:r>
      <w:r w:rsidR="002935E0">
        <w:t xml:space="preserve">, настольных или спортивных </w:t>
      </w:r>
      <w:r w:rsidR="007A3428">
        <w:t>с участием членов семьи</w:t>
      </w:r>
      <w:r w:rsidR="002935E0">
        <w:t xml:space="preserve">. </w:t>
      </w:r>
      <w:r w:rsidR="007A3428">
        <w:t xml:space="preserve"> </w:t>
      </w:r>
      <w:r w:rsidR="002935E0">
        <w:t>Родители делают видео, на котором представлена подготовка (</w:t>
      </w:r>
      <w:r w:rsidR="002935E0" w:rsidRPr="00535EB2">
        <w:t>создание условий</w:t>
      </w:r>
      <w:r w:rsidR="002935E0">
        <w:t>)</w:t>
      </w:r>
      <w:r w:rsidR="002935E0" w:rsidRPr="00535EB2">
        <w:t xml:space="preserve"> </w:t>
      </w:r>
      <w:r w:rsidR="002935E0">
        <w:t xml:space="preserve">и </w:t>
      </w:r>
      <w:r w:rsidR="007A3428">
        <w:t>организация игры</w:t>
      </w:r>
      <w:r>
        <w:t>, её</w:t>
      </w:r>
      <w:r w:rsidR="00214BCD">
        <w:t xml:space="preserve"> </w:t>
      </w:r>
      <w:r w:rsidR="007A3428">
        <w:t>развитие</w:t>
      </w:r>
      <w:r>
        <w:t>, окончание</w:t>
      </w:r>
      <w:r w:rsidR="00214BCD">
        <w:t xml:space="preserve">. Или </w:t>
      </w:r>
      <w:r>
        <w:t xml:space="preserve">видеоролик о </w:t>
      </w:r>
      <w:r w:rsidR="00214BCD" w:rsidRPr="0035593F">
        <w:t>поддержк</w:t>
      </w:r>
      <w:r>
        <w:t>е</w:t>
      </w:r>
      <w:r w:rsidR="00214BCD" w:rsidRPr="0035593F">
        <w:t xml:space="preserve"> самодеятельных детских игр</w:t>
      </w:r>
      <w:r w:rsidR="00214BCD">
        <w:t>: взрослые включаются в спонтанную инициативу детей, занимая равную с ними, партнерскую позицию</w:t>
      </w:r>
      <w:r>
        <w:t>. В видео включено</w:t>
      </w:r>
      <w:r w:rsidR="0099227B">
        <w:t xml:space="preserve"> с</w:t>
      </w:r>
      <w:r w:rsidR="00141E9F" w:rsidRPr="0035593F">
        <w:t>амостоятельное изготовление ребёнком</w:t>
      </w:r>
      <w:r w:rsidR="00141E9F">
        <w:t xml:space="preserve">/детьми </w:t>
      </w:r>
      <w:r w:rsidR="00141E9F" w:rsidRPr="0035593F">
        <w:t>необходимых игрушек</w:t>
      </w:r>
      <w:r w:rsidR="00214BCD">
        <w:t xml:space="preserve">, атрибутов </w:t>
      </w:r>
      <w:r w:rsidR="00141E9F" w:rsidRPr="0035593F">
        <w:t>для игры</w:t>
      </w:r>
      <w:r w:rsidR="009A0A5F">
        <w:t xml:space="preserve"> в ходе </w:t>
      </w:r>
      <w:r w:rsidR="00214BCD">
        <w:t xml:space="preserve">самой </w:t>
      </w:r>
      <w:r w:rsidR="009A0A5F">
        <w:t>игры</w:t>
      </w:r>
      <w:r w:rsidR="00141E9F" w:rsidRPr="0035593F">
        <w:t xml:space="preserve">. </w:t>
      </w:r>
      <w:r w:rsidR="00214BCD">
        <w:t>(</w:t>
      </w:r>
      <w:r w:rsidR="00387E1B">
        <w:t>Творческая и</w:t>
      </w:r>
      <w:r w:rsidR="00214BCD">
        <w:t>гра может записываться небольшими фрагментами в течение нескольких дней).</w:t>
      </w:r>
    </w:p>
    <w:p w:rsidR="009449FA" w:rsidRDefault="009449FA" w:rsidP="00173963">
      <w:pPr>
        <w:jc w:val="both"/>
        <w:rPr>
          <w:rStyle w:val="sitetxt"/>
        </w:rPr>
      </w:pPr>
      <w:r w:rsidRPr="009A0A5F">
        <w:rPr>
          <w:i/>
        </w:rPr>
        <w:t xml:space="preserve">Требования к </w:t>
      </w:r>
      <w:r>
        <w:rPr>
          <w:i/>
        </w:rPr>
        <w:t>видеоролику</w:t>
      </w:r>
      <w:r w:rsidRPr="009A0A5F">
        <w:rPr>
          <w:i/>
        </w:rPr>
        <w:t>:</w:t>
      </w:r>
      <w:r>
        <w:rPr>
          <w:i/>
        </w:rPr>
        <w:t xml:space="preserve"> </w:t>
      </w:r>
      <w:r w:rsidRPr="009A0A5F">
        <w:rPr>
          <w:rStyle w:val="sitetxt"/>
        </w:rPr>
        <w:t>Максимальное время видеозаписи - 10 минут. Видеосъёмка должна быть качественная.</w:t>
      </w:r>
      <w:r w:rsidRPr="00D55682">
        <w:t xml:space="preserve"> </w:t>
      </w:r>
      <w:r>
        <w:t>(Формат видеоролика: МР4 качество не ниже 720 px)</w:t>
      </w:r>
    </w:p>
    <w:p w:rsidR="00214BCD" w:rsidRDefault="00214BCD" w:rsidP="00173963">
      <w:pPr>
        <w:jc w:val="both"/>
      </w:pPr>
    </w:p>
    <w:p w:rsidR="006608FE" w:rsidRDefault="006608FE" w:rsidP="00173963">
      <w:pPr>
        <w:jc w:val="both"/>
      </w:pPr>
      <w:r w:rsidRPr="0026374B">
        <w:rPr>
          <w:u w:val="single"/>
        </w:rPr>
        <w:t>Краткий анализ игровой деятельности в семье</w:t>
      </w:r>
      <w:r>
        <w:t>.</w:t>
      </w:r>
      <w:r w:rsidR="009449FA" w:rsidRPr="009449FA">
        <w:t xml:space="preserve"> </w:t>
      </w:r>
      <w:r w:rsidR="009449FA">
        <w:t>(</w:t>
      </w:r>
      <w:r w:rsidR="009449FA" w:rsidRPr="009A0A5F">
        <w:t xml:space="preserve">Текст в документе </w:t>
      </w:r>
      <w:r w:rsidR="009449FA" w:rsidRPr="009A0A5F">
        <w:rPr>
          <w:lang w:val="en-US"/>
        </w:rPr>
        <w:t>Word</w:t>
      </w:r>
      <w:r w:rsidR="009449FA">
        <w:t>)</w:t>
      </w:r>
    </w:p>
    <w:p w:rsidR="00147D86" w:rsidRDefault="00214BCD" w:rsidP="00173963">
      <w:pPr>
        <w:jc w:val="both"/>
      </w:pPr>
      <w:r>
        <w:t xml:space="preserve">Родители представляют дневниковые записи об игровой деятельности в семье: как возникла идея, замысел игры, как готовились атрибуты, пополнялись знания и опыт детей для игры, как разворачивался сюжет, строились взаимоотношения играющих членов семьи. </w:t>
      </w:r>
      <w:r w:rsidR="006608FE">
        <w:t>Что нового родители открыли в своем ребенке.</w:t>
      </w:r>
      <w:r w:rsidR="00147D86" w:rsidRPr="00147D86">
        <w:t xml:space="preserve"> </w:t>
      </w:r>
      <w:r w:rsidR="00147D86">
        <w:t>Как спроектиру</w:t>
      </w:r>
      <w:r w:rsidR="0099167C">
        <w:t>ют</w:t>
      </w:r>
      <w:r w:rsidR="00147D86">
        <w:t xml:space="preserve"> дальнейшее развитие игровой деятельности</w:t>
      </w:r>
      <w:r w:rsidR="0099167C">
        <w:t>.</w:t>
      </w:r>
    </w:p>
    <w:p w:rsidR="0026374B" w:rsidRDefault="002935E0" w:rsidP="00173963">
      <w:pPr>
        <w:jc w:val="both"/>
      </w:pPr>
      <w:r>
        <w:t xml:space="preserve">(Воспитатели группы  оказывают родителям организационную и методическую поддержку). </w:t>
      </w:r>
    </w:p>
    <w:p w:rsidR="0083022A" w:rsidRDefault="0083022A" w:rsidP="00173963">
      <w:pPr>
        <w:autoSpaceDE w:val="0"/>
        <w:jc w:val="both"/>
      </w:pPr>
    </w:p>
    <w:p w:rsidR="00DD4DB4" w:rsidRPr="009A0A5F" w:rsidRDefault="0026374B" w:rsidP="00173963">
      <w:pPr>
        <w:autoSpaceDE w:val="0"/>
        <w:jc w:val="both"/>
      </w:pPr>
      <w:r>
        <w:t>6</w:t>
      </w:r>
      <w:r w:rsidR="00DD4DB4" w:rsidRPr="009A0A5F">
        <w:t>.3.</w:t>
      </w:r>
      <w:r w:rsidR="00DD4DB4" w:rsidRPr="009A0A5F">
        <w:rPr>
          <w:b/>
        </w:rPr>
        <w:t xml:space="preserve"> </w:t>
      </w:r>
      <w:r w:rsidR="00DD4DB4" w:rsidRPr="009A0A5F">
        <w:t>Авторские права:</w:t>
      </w:r>
    </w:p>
    <w:p w:rsidR="00DD4DB4" w:rsidRPr="009A0A5F" w:rsidRDefault="00DD4DB4" w:rsidP="00173963">
      <w:pPr>
        <w:autoSpaceDE w:val="0"/>
        <w:jc w:val="both"/>
      </w:pPr>
      <w:r w:rsidRPr="009A0A5F">
        <w:t xml:space="preserve">- участники выставки гарантируют наличие у  них исключительных авторских прав на работы, присланные на выставку; </w:t>
      </w:r>
    </w:p>
    <w:p w:rsidR="00DD4DB4" w:rsidRPr="009A0A5F" w:rsidRDefault="00DD4DB4" w:rsidP="00173963">
      <w:pPr>
        <w:autoSpaceDE w:val="0"/>
        <w:jc w:val="both"/>
      </w:pPr>
      <w:r w:rsidRPr="009A0A5F">
        <w:t>- при обнаружении  плагиата, как умышленного присвоения авторства чужого произведения, работа не публикуется.</w:t>
      </w:r>
      <w:r w:rsidR="00E81461">
        <w:t xml:space="preserve"> Ответственность перед третьими лицами по авторству несет участник выставки и учреждение, которое он представляет.</w:t>
      </w:r>
    </w:p>
    <w:p w:rsidR="00DD4DB4" w:rsidRPr="009A0A5F" w:rsidRDefault="00E81461" w:rsidP="00173963">
      <w:pPr>
        <w:autoSpaceDE w:val="0"/>
        <w:jc w:val="both"/>
      </w:pPr>
      <w:r>
        <w:t xml:space="preserve">- </w:t>
      </w:r>
      <w:r w:rsidR="00DD4DB4" w:rsidRPr="009A0A5F">
        <w:t xml:space="preserve">Организатор выставки гарантирует участникам соблюдение </w:t>
      </w:r>
      <w:r w:rsidR="00CA232A" w:rsidRPr="009A0A5F">
        <w:t xml:space="preserve">их </w:t>
      </w:r>
      <w:r w:rsidR="00DD4DB4" w:rsidRPr="009A0A5F">
        <w:t>авторских прав.</w:t>
      </w:r>
    </w:p>
    <w:p w:rsidR="00DD4DB4" w:rsidRDefault="00DD4DB4" w:rsidP="00173963">
      <w:pPr>
        <w:jc w:val="both"/>
        <w:rPr>
          <w:b/>
        </w:rPr>
      </w:pPr>
    </w:p>
    <w:p w:rsidR="00F971F4" w:rsidRDefault="00887E8F" w:rsidP="00173963">
      <w:pPr>
        <w:pStyle w:val="ab"/>
        <w:numPr>
          <w:ilvl w:val="0"/>
          <w:numId w:val="1"/>
        </w:numPr>
        <w:jc w:val="both"/>
        <w:rPr>
          <w:b/>
          <w:szCs w:val="20"/>
        </w:rPr>
      </w:pPr>
      <w:r w:rsidRPr="00887E8F">
        <w:rPr>
          <w:b/>
          <w:szCs w:val="20"/>
        </w:rPr>
        <w:t>КРИТЕРИИ ОЦЕНКИ</w:t>
      </w:r>
      <w:r w:rsidRPr="00887E8F">
        <w:t xml:space="preserve"> </w:t>
      </w:r>
      <w:r w:rsidRPr="00887E8F">
        <w:rPr>
          <w:b/>
          <w:szCs w:val="20"/>
        </w:rPr>
        <w:t>ВЫСТАВОЧНЫХ РАБОТ</w:t>
      </w:r>
    </w:p>
    <w:p w:rsidR="001325C9" w:rsidRPr="0059334D" w:rsidRDefault="0059334D" w:rsidP="00173963">
      <w:pPr>
        <w:tabs>
          <w:tab w:val="left" w:pos="284"/>
          <w:tab w:val="num" w:pos="720"/>
        </w:tabs>
        <w:jc w:val="both"/>
      </w:pPr>
      <w:r w:rsidRPr="003E3669">
        <w:t>7.1</w:t>
      </w:r>
      <w:r>
        <w:rPr>
          <w:color w:val="C00000"/>
        </w:rPr>
        <w:t xml:space="preserve">. </w:t>
      </w:r>
    </w:p>
    <w:p w:rsidR="0059334D" w:rsidRDefault="0059334D" w:rsidP="00173963">
      <w:pPr>
        <w:jc w:val="both"/>
        <w:rPr>
          <w:szCs w:val="20"/>
        </w:rPr>
      </w:pPr>
    </w:p>
    <w:p w:rsidR="00E5429F" w:rsidRPr="003E3669" w:rsidRDefault="0059334D" w:rsidP="00173963">
      <w:pPr>
        <w:tabs>
          <w:tab w:val="left" w:pos="284"/>
          <w:tab w:val="num" w:pos="720"/>
        </w:tabs>
        <w:jc w:val="both"/>
      </w:pPr>
      <w:r>
        <w:rPr>
          <w:szCs w:val="20"/>
        </w:rPr>
        <w:t xml:space="preserve">7.2. </w:t>
      </w:r>
      <w:r w:rsidR="00B96EAC">
        <w:t xml:space="preserve">КРИТЕРИИ ОЦЕНКИ ВЫСТАВОЧНЫХ РАБОТ </w:t>
      </w:r>
      <w:r w:rsidR="00E5429F" w:rsidRPr="003E3669">
        <w:t>ДЛЯ ПЕДАГОГОВ:</w:t>
      </w:r>
    </w:p>
    <w:p w:rsidR="001325C9" w:rsidRDefault="008D3632" w:rsidP="00173963">
      <w:pPr>
        <w:jc w:val="both"/>
        <w:rPr>
          <w:color w:val="C00000"/>
        </w:rPr>
      </w:pPr>
      <w:r w:rsidRPr="0059334D">
        <w:t>Оценке подлежат: Авторская игра (атрибуты и пособия для игры), методическая разработка к ней</w:t>
      </w:r>
      <w:r>
        <w:t xml:space="preserve"> и</w:t>
      </w:r>
      <w:r w:rsidRPr="0059334D">
        <w:t xml:space="preserve"> видеозапись, отражающая игровую деятельность, демонстрирующая профессиональное мастерство участника Выставки.</w:t>
      </w:r>
      <w:r w:rsidR="0059334D" w:rsidRPr="00887E8F">
        <w:rPr>
          <w:szCs w:val="20"/>
        </w:rPr>
        <w:t>Конкурсные работы оцениваются по следующим критериям:</w:t>
      </w:r>
    </w:p>
    <w:p w:rsidR="004063C9" w:rsidRPr="004063C9" w:rsidRDefault="004063C9" w:rsidP="00173963">
      <w:pPr>
        <w:jc w:val="both"/>
        <w:rPr>
          <w:b/>
        </w:rPr>
      </w:pPr>
      <w:r w:rsidRPr="004063C9">
        <w:rPr>
          <w:rStyle w:val="a4"/>
        </w:rPr>
        <w:t xml:space="preserve">1. Авторская </w:t>
      </w:r>
      <w:r w:rsidRPr="004063C9">
        <w:rPr>
          <w:b/>
        </w:rPr>
        <w:t>игра (атрибуты и пособия для игры)</w:t>
      </w:r>
    </w:p>
    <w:p w:rsidR="004063C9" w:rsidRPr="004063C9" w:rsidRDefault="004063C9" w:rsidP="00173963">
      <w:pPr>
        <w:jc w:val="both"/>
        <w:rPr>
          <w:u w:val="single"/>
        </w:rPr>
      </w:pPr>
      <w:r w:rsidRPr="004063C9">
        <w:rPr>
          <w:u w:val="single"/>
        </w:rPr>
        <w:t xml:space="preserve">Критерии оценки: </w:t>
      </w:r>
    </w:p>
    <w:p w:rsidR="004063C9" w:rsidRPr="004063C9" w:rsidRDefault="00067420" w:rsidP="00173963">
      <w:pPr>
        <w:jc w:val="both"/>
      </w:pPr>
      <w:r>
        <w:t>1. А</w:t>
      </w:r>
      <w:r w:rsidR="004063C9" w:rsidRPr="004063C9">
        <w:t xml:space="preserve">вторская новизна и оригинальность </w:t>
      </w:r>
      <w:r w:rsidR="004063C9">
        <w:t>игры</w:t>
      </w:r>
      <w:r>
        <w:t>/</w:t>
      </w:r>
      <w:r w:rsidRPr="004063C9">
        <w:t>дизайна</w:t>
      </w:r>
      <w:r>
        <w:t xml:space="preserve"> (0-5 баллов);</w:t>
      </w:r>
    </w:p>
    <w:p w:rsidR="00664928" w:rsidRDefault="00067420" w:rsidP="00173963">
      <w:pPr>
        <w:jc w:val="both"/>
      </w:pPr>
      <w:r>
        <w:t>2.Создание игровой среды, ц</w:t>
      </w:r>
      <w:r w:rsidR="00664928">
        <w:t>елесообразность оформления игровой среды</w:t>
      </w:r>
      <w:r>
        <w:t xml:space="preserve"> (0-5 баллов);</w:t>
      </w:r>
      <w:r w:rsidR="00664928">
        <w:t xml:space="preserve"> </w:t>
      </w:r>
    </w:p>
    <w:p w:rsidR="004063C9" w:rsidRPr="004063C9" w:rsidRDefault="00067420" w:rsidP="00173963">
      <w:pPr>
        <w:jc w:val="both"/>
      </w:pPr>
      <w:r>
        <w:t>3.Б</w:t>
      </w:r>
      <w:r w:rsidR="004063C9" w:rsidRPr="004063C9">
        <w:t xml:space="preserve">езопасность, </w:t>
      </w:r>
      <w:r>
        <w:t>с</w:t>
      </w:r>
      <w:r w:rsidR="00A67D6F" w:rsidRPr="00A67D6F">
        <w:t xml:space="preserve">анитарно-гигиеническое состояние места  проведения игры </w:t>
      </w:r>
      <w:r>
        <w:t>(0-5 баллов);</w:t>
      </w:r>
    </w:p>
    <w:p w:rsidR="004063C9" w:rsidRPr="004063C9" w:rsidRDefault="00067420" w:rsidP="00173963">
      <w:pPr>
        <w:jc w:val="both"/>
      </w:pPr>
      <w:r>
        <w:t>4. Э</w:t>
      </w:r>
      <w:r w:rsidR="004063C9" w:rsidRPr="004063C9">
        <w:t xml:space="preserve">стетика оформления </w:t>
      </w:r>
      <w:r>
        <w:t xml:space="preserve">игры,  </w:t>
      </w:r>
      <w:r w:rsidRPr="004063C9">
        <w:t>прочность</w:t>
      </w:r>
      <w:r>
        <w:t xml:space="preserve"> (0-5 баллов);</w:t>
      </w:r>
    </w:p>
    <w:p w:rsidR="00067420" w:rsidRDefault="00067420" w:rsidP="00173963">
      <w:pPr>
        <w:jc w:val="both"/>
      </w:pPr>
      <w:r>
        <w:t>5. П</w:t>
      </w:r>
      <w:r w:rsidR="004063C9" w:rsidRPr="004063C9">
        <w:t xml:space="preserve">ерспективность, доступность, возможность использования опыта другими педагогами </w:t>
      </w:r>
      <w:r>
        <w:t>(0-5 баллов);</w:t>
      </w:r>
      <w:r w:rsidRPr="00067420">
        <w:t xml:space="preserve"> </w:t>
      </w:r>
    </w:p>
    <w:p w:rsidR="004063C9" w:rsidRPr="004063C9" w:rsidRDefault="00067420" w:rsidP="00173963">
      <w:pPr>
        <w:jc w:val="both"/>
      </w:pPr>
      <w:r>
        <w:t>6. С</w:t>
      </w:r>
      <w:r w:rsidRPr="008A0CE2">
        <w:t>тепень вовлеченности детей в творческий процесс изготовления игры, изготовление ими игрушек – самоделок в ходе игры</w:t>
      </w:r>
      <w:r>
        <w:t xml:space="preserve"> непосредственно </w:t>
      </w:r>
      <w:r w:rsidRPr="008A0CE2">
        <w:t>для игры</w:t>
      </w:r>
      <w:r w:rsidRPr="00067420">
        <w:t xml:space="preserve"> </w:t>
      </w:r>
      <w:r>
        <w:t>(0-5 баллов);</w:t>
      </w:r>
    </w:p>
    <w:p w:rsidR="004063C9" w:rsidRPr="004063C9" w:rsidRDefault="004063C9" w:rsidP="00173963">
      <w:pPr>
        <w:jc w:val="both"/>
        <w:rPr>
          <w:rStyle w:val="a4"/>
          <w:b w:val="0"/>
          <w:i/>
        </w:rPr>
      </w:pPr>
      <w:r w:rsidRPr="004063C9">
        <w:rPr>
          <w:rStyle w:val="a4"/>
          <w:b w:val="0"/>
          <w:i/>
        </w:rPr>
        <w:t xml:space="preserve">Максимальное количество баллов – </w:t>
      </w:r>
      <w:r w:rsidR="00067420">
        <w:rPr>
          <w:rStyle w:val="a4"/>
          <w:b w:val="0"/>
          <w:i/>
        </w:rPr>
        <w:t>30</w:t>
      </w:r>
    </w:p>
    <w:p w:rsidR="004063C9" w:rsidRPr="004063C9" w:rsidRDefault="004063C9" w:rsidP="00173963">
      <w:pPr>
        <w:jc w:val="both"/>
        <w:rPr>
          <w:b/>
        </w:rPr>
      </w:pPr>
    </w:p>
    <w:p w:rsidR="004063C9" w:rsidRPr="004063C9" w:rsidRDefault="004063C9" w:rsidP="00173963">
      <w:pPr>
        <w:jc w:val="both"/>
        <w:rPr>
          <w:b/>
        </w:rPr>
      </w:pPr>
      <w:r w:rsidRPr="004063C9">
        <w:rPr>
          <w:b/>
        </w:rPr>
        <w:t>2. Методическая разработка образовательной деятельности с детьми по теме игры</w:t>
      </w:r>
      <w:r w:rsidR="00067420">
        <w:rPr>
          <w:b/>
        </w:rPr>
        <w:t xml:space="preserve"> (планирование, описание игры)</w:t>
      </w:r>
    </w:p>
    <w:p w:rsidR="004063C9" w:rsidRPr="004063C9" w:rsidRDefault="004063C9" w:rsidP="00173963">
      <w:pPr>
        <w:jc w:val="both"/>
        <w:rPr>
          <w:u w:val="single"/>
        </w:rPr>
      </w:pPr>
      <w:r w:rsidRPr="004063C9">
        <w:rPr>
          <w:u w:val="single"/>
        </w:rPr>
        <w:t xml:space="preserve">Критерии оценки: </w:t>
      </w:r>
    </w:p>
    <w:p w:rsidR="004063C9" w:rsidRPr="004063C9" w:rsidRDefault="00067420" w:rsidP="00173963">
      <w:pPr>
        <w:jc w:val="both"/>
        <w:rPr>
          <w:rStyle w:val="a4"/>
          <w:b w:val="0"/>
        </w:rPr>
      </w:pPr>
      <w:r>
        <w:rPr>
          <w:rStyle w:val="a4"/>
          <w:b w:val="0"/>
        </w:rPr>
        <w:t>1. Ц</w:t>
      </w:r>
      <w:r w:rsidR="0059334D">
        <w:rPr>
          <w:rStyle w:val="a4"/>
          <w:b w:val="0"/>
        </w:rPr>
        <w:t xml:space="preserve">елеполагание, </w:t>
      </w:r>
      <w:r w:rsidR="004063C9" w:rsidRPr="004063C9">
        <w:rPr>
          <w:rStyle w:val="a4"/>
          <w:b w:val="0"/>
        </w:rPr>
        <w:t xml:space="preserve">образовательный  эффект </w:t>
      </w:r>
      <w:r>
        <w:t>(0-5 баллов);</w:t>
      </w:r>
    </w:p>
    <w:p w:rsidR="008A0CE2" w:rsidRDefault="00067420" w:rsidP="00173963">
      <w:pPr>
        <w:jc w:val="both"/>
        <w:rPr>
          <w:rStyle w:val="a4"/>
          <w:b w:val="0"/>
        </w:rPr>
      </w:pPr>
      <w:r>
        <w:rPr>
          <w:rStyle w:val="a4"/>
          <w:b w:val="0"/>
        </w:rPr>
        <w:t>2. Ч</w:t>
      </w:r>
      <w:r w:rsidR="004063C9" w:rsidRPr="004063C9">
        <w:rPr>
          <w:rStyle w:val="a4"/>
          <w:b w:val="0"/>
        </w:rPr>
        <w:t>еткость и ясность изложение правил игры</w:t>
      </w:r>
      <w:r w:rsidR="008A0CE2">
        <w:rPr>
          <w:rStyle w:val="a4"/>
          <w:b w:val="0"/>
        </w:rPr>
        <w:t xml:space="preserve"> </w:t>
      </w:r>
      <w:r w:rsidR="004063C9" w:rsidRPr="004063C9">
        <w:rPr>
          <w:rStyle w:val="a4"/>
          <w:b w:val="0"/>
        </w:rPr>
        <w:t xml:space="preserve">(способов управления компьютерной игрой), </w:t>
      </w:r>
      <w:r w:rsidR="008A0CE2" w:rsidRPr="009A0A5F">
        <w:t>усложнения, вариативность игры</w:t>
      </w:r>
      <w:r w:rsidR="0059334D">
        <w:t>, интегративность</w:t>
      </w:r>
      <w:r>
        <w:t xml:space="preserve"> (0-5 баллов);</w:t>
      </w:r>
    </w:p>
    <w:p w:rsidR="004063C9" w:rsidRPr="004063C9" w:rsidRDefault="00067420" w:rsidP="00173963">
      <w:p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3. Разнообразие и целесообразность </w:t>
      </w:r>
      <w:r w:rsidR="004063C9" w:rsidRPr="004063C9">
        <w:rPr>
          <w:rStyle w:val="a4"/>
          <w:b w:val="0"/>
        </w:rPr>
        <w:t xml:space="preserve">методов </w:t>
      </w:r>
      <w:r>
        <w:rPr>
          <w:rStyle w:val="a4"/>
          <w:b w:val="0"/>
        </w:rPr>
        <w:t xml:space="preserve">и приемов </w:t>
      </w:r>
      <w:r w:rsidR="004063C9" w:rsidRPr="004063C9">
        <w:rPr>
          <w:rStyle w:val="a4"/>
          <w:b w:val="0"/>
        </w:rPr>
        <w:t>организации игры с детьми</w:t>
      </w:r>
      <w:r>
        <w:t>(0-5 баллов);</w:t>
      </w:r>
    </w:p>
    <w:p w:rsidR="004063C9" w:rsidRPr="004063C9" w:rsidRDefault="00067420" w:rsidP="00173963">
      <w:pPr>
        <w:jc w:val="both"/>
        <w:rPr>
          <w:rStyle w:val="a4"/>
          <w:b w:val="0"/>
        </w:rPr>
      </w:pPr>
      <w:r>
        <w:rPr>
          <w:rStyle w:val="a4"/>
          <w:b w:val="0"/>
        </w:rPr>
        <w:t>4. П</w:t>
      </w:r>
      <w:r w:rsidR="004063C9" w:rsidRPr="004063C9">
        <w:rPr>
          <w:rStyle w:val="a4"/>
          <w:b w:val="0"/>
        </w:rPr>
        <w:t xml:space="preserve">рактичность, соответствие материалов ФГОС дошкольного образования </w:t>
      </w:r>
      <w:r>
        <w:t>(0-5 баллов);</w:t>
      </w:r>
    </w:p>
    <w:p w:rsidR="004063C9" w:rsidRPr="004063C9" w:rsidRDefault="004063C9" w:rsidP="00173963">
      <w:pPr>
        <w:jc w:val="both"/>
        <w:rPr>
          <w:rStyle w:val="a4"/>
          <w:b w:val="0"/>
          <w:i/>
        </w:rPr>
      </w:pPr>
      <w:r w:rsidRPr="004063C9">
        <w:rPr>
          <w:rStyle w:val="a4"/>
          <w:b w:val="0"/>
          <w:i/>
        </w:rPr>
        <w:t xml:space="preserve">Максимальное количество баллов – </w:t>
      </w:r>
      <w:r w:rsidR="00067420">
        <w:rPr>
          <w:rStyle w:val="a4"/>
          <w:b w:val="0"/>
          <w:i/>
        </w:rPr>
        <w:t>2</w:t>
      </w:r>
      <w:r w:rsidRPr="004063C9">
        <w:rPr>
          <w:rStyle w:val="a4"/>
          <w:b w:val="0"/>
          <w:i/>
        </w:rPr>
        <w:t>0</w:t>
      </w:r>
    </w:p>
    <w:p w:rsidR="004063C9" w:rsidRPr="004063C9" w:rsidRDefault="004063C9" w:rsidP="00173963">
      <w:pPr>
        <w:tabs>
          <w:tab w:val="left" w:pos="284"/>
          <w:tab w:val="num" w:pos="720"/>
        </w:tabs>
        <w:jc w:val="both"/>
        <w:rPr>
          <w:color w:val="C00000"/>
        </w:rPr>
      </w:pPr>
    </w:p>
    <w:p w:rsidR="001325C9" w:rsidRPr="00533D2C" w:rsidRDefault="008A0CE2" w:rsidP="00173963">
      <w:pPr>
        <w:jc w:val="both"/>
        <w:rPr>
          <w:b/>
        </w:rPr>
      </w:pPr>
      <w:r w:rsidRPr="009F3C6E">
        <w:rPr>
          <w:b/>
        </w:rPr>
        <w:t xml:space="preserve">3. </w:t>
      </w:r>
      <w:r w:rsidR="001325C9" w:rsidRPr="00533D2C">
        <w:rPr>
          <w:b/>
        </w:rPr>
        <w:t xml:space="preserve">Профессиональное мастерство воспитателя в организации игровой деятельности детей </w:t>
      </w:r>
      <w:r w:rsidR="009748AD">
        <w:rPr>
          <w:b/>
        </w:rPr>
        <w:t>(в</w:t>
      </w:r>
      <w:r w:rsidR="009748AD" w:rsidRPr="009F3C6E">
        <w:rPr>
          <w:b/>
        </w:rPr>
        <w:t>идеоролик</w:t>
      </w:r>
      <w:r w:rsidR="009748AD">
        <w:rPr>
          <w:b/>
        </w:rPr>
        <w:t>)</w:t>
      </w:r>
    </w:p>
    <w:p w:rsidR="001325C9" w:rsidRPr="00533D2C" w:rsidRDefault="001325C9" w:rsidP="00173963">
      <w:pPr>
        <w:jc w:val="both"/>
        <w:rPr>
          <w:u w:val="single"/>
        </w:rPr>
      </w:pPr>
      <w:r w:rsidRPr="00533D2C">
        <w:rPr>
          <w:u w:val="single"/>
        </w:rPr>
        <w:t xml:space="preserve">Критерии оценки: </w:t>
      </w:r>
    </w:p>
    <w:p w:rsidR="001325C9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М</w:t>
      </w:r>
      <w:r w:rsidR="001325C9">
        <w:t>етодическая компетентность (соответствие формы, содержания, методов и приемов возрасту детей (0-</w:t>
      </w:r>
      <w:r w:rsidR="00DE2D0F">
        <w:t>5</w:t>
      </w:r>
      <w:r w:rsidR="001325C9">
        <w:t xml:space="preserve"> баллов); </w:t>
      </w:r>
    </w:p>
    <w:p w:rsidR="001325C9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У</w:t>
      </w:r>
      <w:r w:rsidR="001325C9">
        <w:t>мение заинтересовать группу детей выбранным содержанием и видом деятельности</w:t>
      </w:r>
      <w:r w:rsidR="001F00FD">
        <w:t>,</w:t>
      </w:r>
      <w:r w:rsidR="001325C9">
        <w:t xml:space="preserve"> </w:t>
      </w:r>
    </w:p>
    <w:p w:rsidR="001325C9" w:rsidRDefault="001325C9" w:rsidP="00173963">
      <w:pPr>
        <w:pStyle w:val="ab"/>
        <w:ind w:left="284"/>
        <w:jc w:val="both"/>
      </w:pPr>
      <w:r>
        <w:t>удерживать интерес детей в течение образовательной деятельности</w:t>
      </w:r>
      <w:r w:rsidR="00431A69">
        <w:t>,</w:t>
      </w:r>
      <w:r w:rsidR="00431A69" w:rsidRPr="00431A69">
        <w:t xml:space="preserve"> </w:t>
      </w:r>
      <w:r w:rsidR="00431A69">
        <w:t>сохранять игровое настроение</w:t>
      </w:r>
      <w:r w:rsidR="00664928">
        <w:t xml:space="preserve">, вызвать у детей интерес к продолжению игры, создать радостную перспективу </w:t>
      </w:r>
      <w:r w:rsidR="00DE2D0F">
        <w:t>(0-5 баллов)</w:t>
      </w:r>
      <w:r>
        <w:t xml:space="preserve">; </w:t>
      </w:r>
    </w:p>
    <w:p w:rsidR="00FA0C10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П</w:t>
      </w:r>
      <w:r w:rsidR="00FA0C10">
        <w:t>оведение воспитателя при организации игровой деятельности детей (абсолютное исключение авторитарности и диктата, демократическая позиция наравне со всем участниками совместной деятельности (занять позицию «играющего партнёра»,</w:t>
      </w:r>
    </w:p>
    <w:p w:rsidR="00FA0C10" w:rsidRDefault="00FA0C10" w:rsidP="00173963">
      <w:pPr>
        <w:pStyle w:val="ab"/>
        <w:ind w:left="284"/>
        <w:jc w:val="both"/>
      </w:pPr>
      <w:r>
        <w:t>вовремя включиться в игру и взять на себя инициативу, незаметно выйти из игры, предоставив инициативу детям)</w:t>
      </w:r>
      <w:r w:rsidR="00DE2D0F" w:rsidRPr="00DE2D0F">
        <w:t xml:space="preserve"> </w:t>
      </w:r>
      <w:r w:rsidR="00DE2D0F">
        <w:t>(0-5 баллов)</w:t>
      </w:r>
      <w:r>
        <w:t>;</w:t>
      </w:r>
    </w:p>
    <w:p w:rsidR="001325C9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У</w:t>
      </w:r>
      <w:r w:rsidR="001325C9">
        <w:t>мение поддержать детскую инициативу и самостоятельность</w:t>
      </w:r>
      <w:r w:rsidR="00DE2D0F">
        <w:t>,</w:t>
      </w:r>
      <w:r w:rsidR="001325C9">
        <w:t xml:space="preserve"> </w:t>
      </w:r>
      <w:r w:rsidR="00DE2D0F">
        <w:t>опора на индивидуальный опыт детей (0-5 баллов);</w:t>
      </w:r>
    </w:p>
    <w:p w:rsidR="001325C9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О</w:t>
      </w:r>
      <w:r w:rsidR="001325C9">
        <w:t>рганизация взаимодействия/сотрудничества детей группы</w:t>
      </w:r>
      <w:r w:rsidR="008276EE">
        <w:t xml:space="preserve">, </w:t>
      </w:r>
      <w:r w:rsidR="00FA0C10" w:rsidRPr="00FA0C10">
        <w:t>предотвращение и разрешение конфликтов</w:t>
      </w:r>
      <w:r w:rsidR="00FA0C10">
        <w:t>,</w:t>
      </w:r>
      <w:r w:rsidR="00FA0C10" w:rsidRPr="00FA0C10">
        <w:t xml:space="preserve"> </w:t>
      </w:r>
      <w:r w:rsidR="008276EE">
        <w:t xml:space="preserve">воспитание игровой </w:t>
      </w:r>
      <w:r w:rsidR="008276EE" w:rsidRPr="008276EE">
        <w:t>культу</w:t>
      </w:r>
      <w:r w:rsidR="008276EE">
        <w:t>ры как</w:t>
      </w:r>
      <w:r w:rsidR="008276EE" w:rsidRPr="008276EE">
        <w:t xml:space="preserve"> призна</w:t>
      </w:r>
      <w:r w:rsidR="008276EE">
        <w:t>ни</w:t>
      </w:r>
      <w:r w:rsidR="00FA0C10">
        <w:t>я</w:t>
      </w:r>
      <w:r w:rsidR="008276EE">
        <w:t xml:space="preserve"> </w:t>
      </w:r>
      <w:r w:rsidR="008276EE" w:rsidRPr="008276EE">
        <w:t>прав</w:t>
      </w:r>
      <w:r w:rsidR="008276EE">
        <w:t>а</w:t>
      </w:r>
      <w:r w:rsidR="008276EE" w:rsidRPr="008276EE">
        <w:t xml:space="preserve"> каждого участника на своё игровое пространство и уваж</w:t>
      </w:r>
      <w:r w:rsidR="008276EE">
        <w:t>ение</w:t>
      </w:r>
      <w:r w:rsidR="008276EE" w:rsidRPr="008276EE">
        <w:t xml:space="preserve"> интерес</w:t>
      </w:r>
      <w:r w:rsidR="008276EE">
        <w:t>ов</w:t>
      </w:r>
      <w:r w:rsidR="008276EE" w:rsidRPr="008276EE">
        <w:t xml:space="preserve"> всех игроков</w:t>
      </w:r>
      <w:r w:rsidR="00DE2D0F">
        <w:t>(0-5 баллов)</w:t>
      </w:r>
      <w:r w:rsidR="001325C9">
        <w:t>;</w:t>
      </w:r>
    </w:p>
    <w:p w:rsidR="00EE7243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Р</w:t>
      </w:r>
      <w:r w:rsidR="00EE7243">
        <w:t xml:space="preserve">еализация в игре интегрированного подхода </w:t>
      </w:r>
      <w:r w:rsidR="001F00FD">
        <w:t>(0-5 баллов);</w:t>
      </w:r>
    </w:p>
    <w:p w:rsidR="00EE7243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О</w:t>
      </w:r>
      <w:r w:rsidR="00EE7243">
        <w:t>бщая культура (культура общения, тон обращения к детям,</w:t>
      </w:r>
      <w:r w:rsidR="00EE7243" w:rsidRPr="00EA4E78">
        <w:t xml:space="preserve"> </w:t>
      </w:r>
      <w:r w:rsidR="00EE7243">
        <w:t>владение голосом);</w:t>
      </w:r>
    </w:p>
    <w:p w:rsidR="00EE7243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П</w:t>
      </w:r>
      <w:r w:rsidR="00EE7243">
        <w:t>ознавательно-речевая активность детей</w:t>
      </w:r>
      <w:r w:rsidR="005C3B0F">
        <w:t xml:space="preserve"> </w:t>
      </w:r>
      <w:r w:rsidR="001F00FD">
        <w:t>(0-5 баллов);</w:t>
      </w:r>
    </w:p>
    <w:p w:rsidR="009748AD" w:rsidRDefault="009748AD" w:rsidP="00173963">
      <w:pPr>
        <w:pStyle w:val="ab"/>
        <w:numPr>
          <w:ilvl w:val="0"/>
          <w:numId w:val="41"/>
        </w:numPr>
        <w:ind w:left="284" w:hanging="284"/>
        <w:jc w:val="both"/>
      </w:pPr>
      <w:r>
        <w:t>Т</w:t>
      </w:r>
      <w:r w:rsidR="00EE7243">
        <w:t>ворческ</w:t>
      </w:r>
      <w:r>
        <w:t>ие</w:t>
      </w:r>
      <w:r w:rsidR="00EE7243">
        <w:t xml:space="preserve"> способност</w:t>
      </w:r>
      <w:r>
        <w:t>и</w:t>
      </w:r>
      <w:r w:rsidR="001F00FD">
        <w:t xml:space="preserve"> и</w:t>
      </w:r>
      <w:r w:rsidR="00EE7243">
        <w:t xml:space="preserve"> </w:t>
      </w:r>
      <w:r w:rsidR="001F00FD">
        <w:t xml:space="preserve">артистизм </w:t>
      </w:r>
      <w:r w:rsidR="00EE7243">
        <w:t>педагога</w:t>
      </w:r>
      <w:r w:rsidR="005C3B0F">
        <w:t xml:space="preserve"> </w:t>
      </w:r>
      <w:r w:rsidR="001F00FD">
        <w:t xml:space="preserve">(0-5 баллов); </w:t>
      </w:r>
      <w:r>
        <w:t xml:space="preserve"> </w:t>
      </w:r>
    </w:p>
    <w:p w:rsidR="00EE7243" w:rsidRDefault="009748AD" w:rsidP="00173963">
      <w:pPr>
        <w:jc w:val="both"/>
      </w:pPr>
      <w:r w:rsidRPr="004063C9">
        <w:rPr>
          <w:rStyle w:val="a4"/>
          <w:b w:val="0"/>
          <w:i/>
        </w:rPr>
        <w:t xml:space="preserve">Максимальное количество баллов – </w:t>
      </w:r>
      <w:r w:rsidRPr="009748AD">
        <w:rPr>
          <w:i/>
        </w:rPr>
        <w:t>45</w:t>
      </w:r>
    </w:p>
    <w:p w:rsidR="00DE2D0F" w:rsidRPr="009748AD" w:rsidRDefault="00DE2D0F" w:rsidP="00173963">
      <w:pPr>
        <w:jc w:val="both"/>
        <w:rPr>
          <w:i/>
          <w:u w:val="single"/>
        </w:rPr>
      </w:pPr>
      <w:r w:rsidRPr="009748AD">
        <w:rPr>
          <w:i/>
          <w:u w:val="single"/>
        </w:rPr>
        <w:t>дополнительно в соответствии с видом представленной игры:</w:t>
      </w:r>
    </w:p>
    <w:p w:rsidR="00DE2D0F" w:rsidRDefault="00DE2D0F" w:rsidP="00173963">
      <w:pPr>
        <w:jc w:val="both"/>
      </w:pPr>
      <w:r>
        <w:t xml:space="preserve">- </w:t>
      </w:r>
      <w:r w:rsidR="009748AD">
        <w:t>В</w:t>
      </w:r>
      <w:r w:rsidRPr="00DE2D0F">
        <w:t xml:space="preserve">ладение методами и приёмами организации </w:t>
      </w:r>
      <w:r>
        <w:t xml:space="preserve">сюжетной </w:t>
      </w:r>
      <w:r w:rsidRPr="00DE2D0F">
        <w:t>игры:  умение воспитателя передавать детям новые способы построения игры (действия с предметами заместителями, замена реальных действий словом, построение цепочки ролевых диалогов, свободное  развертывание сюжета, отталкиваясь от тематики, привлекающей детей,</w:t>
      </w:r>
      <w:r w:rsidR="00067420">
        <w:t xml:space="preserve"> </w:t>
      </w:r>
      <w:r w:rsidRPr="00DE2D0F">
        <w:t>развертывание  предложенного партнёром-ребёнком события, введение нового персонажа</w:t>
      </w:r>
      <w:r w:rsidR="00067420">
        <w:t>, изменение игровой среды</w:t>
      </w:r>
      <w:r w:rsidRPr="00DE2D0F">
        <w:t xml:space="preserve">) </w:t>
      </w:r>
      <w:r>
        <w:t>(0-5 баллов);</w:t>
      </w:r>
    </w:p>
    <w:p w:rsidR="00A67D6F" w:rsidRDefault="00664928" w:rsidP="00173963">
      <w:pPr>
        <w:pStyle w:val="a5"/>
        <w:spacing w:before="0" w:beforeAutospacing="0" w:after="0" w:afterAutospacing="0"/>
        <w:jc w:val="both"/>
      </w:pPr>
      <w:r>
        <w:t xml:space="preserve">- </w:t>
      </w:r>
      <w:r w:rsidR="009748AD">
        <w:t>Д</w:t>
      </w:r>
      <w:r w:rsidR="00EE7243">
        <w:t xml:space="preserve">ля подвижных и спортивных игр: </w:t>
      </w:r>
      <w:r w:rsidR="003A1938">
        <w:t>у</w:t>
      </w:r>
      <w:r w:rsidR="00A67D6F">
        <w:t>чет состояния здоровья, уров</w:t>
      </w:r>
      <w:r w:rsidR="00DE2D0F">
        <w:t xml:space="preserve">ня </w:t>
      </w:r>
      <w:r w:rsidR="00A67D6F">
        <w:t>физического развития детей.</w:t>
      </w:r>
      <w:r w:rsidR="00A67D6F" w:rsidRPr="00A67D6F">
        <w:t xml:space="preserve"> </w:t>
      </w:r>
      <w:r w:rsidR="00DE2D0F">
        <w:t>К</w:t>
      </w:r>
      <w:r w:rsidR="00A67D6F">
        <w:t xml:space="preserve">ачество выполнения движений; приемы развития физических качеств, Степень решения оздоровительных задач: продолжительность игры в целом; дозировка и темп выполнения физических упражнений </w:t>
      </w:r>
      <w:r w:rsidR="00DE2D0F">
        <w:t>(0-5 баллов)</w:t>
      </w:r>
      <w:r w:rsidR="00EE7243">
        <w:t>;</w:t>
      </w:r>
    </w:p>
    <w:p w:rsidR="006A1EF0" w:rsidRDefault="006A1EF0" w:rsidP="00173963">
      <w:pPr>
        <w:pStyle w:val="a5"/>
        <w:spacing w:before="0" w:beforeAutospacing="0" w:after="0" w:afterAutospacing="0"/>
        <w:jc w:val="both"/>
      </w:pPr>
      <w:r>
        <w:t xml:space="preserve">- </w:t>
      </w:r>
      <w:r w:rsidR="009748AD">
        <w:t>Д</w:t>
      </w:r>
      <w:r w:rsidR="00EE7243">
        <w:t>ля игр с правилами: ч</w:t>
      </w:r>
      <w:r>
        <w:t xml:space="preserve">еткость объяснения педагогом </w:t>
      </w:r>
      <w:r w:rsidRPr="00F136F1">
        <w:t xml:space="preserve">игровых задач и </w:t>
      </w:r>
      <w:r>
        <w:t xml:space="preserve">правил, </w:t>
      </w:r>
      <w:r w:rsidRPr="00F136F1">
        <w:t>подчинение правилам и способность руководствоваться ими в игре</w:t>
      </w:r>
      <w:r>
        <w:t>, активность всех детей;</w:t>
      </w:r>
      <w:r w:rsidR="002F66D5">
        <w:t xml:space="preserve"> </w:t>
      </w:r>
      <w:r w:rsidRPr="006A1EF0">
        <w:t>создание условий для открытия интеллектуального и творческого потенциала ребёнка</w:t>
      </w:r>
      <w:r w:rsidR="00EE7243">
        <w:t xml:space="preserve"> (0-5 баллов)</w:t>
      </w:r>
      <w:r w:rsidRPr="006A1EF0">
        <w:t xml:space="preserve">; </w:t>
      </w:r>
    </w:p>
    <w:p w:rsidR="00054BDD" w:rsidRDefault="00EA4E78" w:rsidP="00173963">
      <w:pPr>
        <w:jc w:val="both"/>
      </w:pPr>
      <w:r>
        <w:t xml:space="preserve">- </w:t>
      </w:r>
      <w:r w:rsidR="009748AD">
        <w:t>Д</w:t>
      </w:r>
      <w:r w:rsidR="00EE7243">
        <w:t>ля строительно-конструктивных игр: с</w:t>
      </w:r>
      <w:r>
        <w:t xml:space="preserve">оответствие вида </w:t>
      </w:r>
      <w:r w:rsidRPr="00F136F1">
        <w:t xml:space="preserve">конструирования возрасту, </w:t>
      </w:r>
      <w:r>
        <w:t>создание условий обыгрывания построек</w:t>
      </w:r>
      <w:r w:rsidR="003A1938">
        <w:t xml:space="preserve"> (0-5 баллов);</w:t>
      </w:r>
    </w:p>
    <w:p w:rsidR="001325C9" w:rsidRDefault="001325C9" w:rsidP="00173963">
      <w:pPr>
        <w:jc w:val="both"/>
      </w:pPr>
    </w:p>
    <w:p w:rsidR="0059334D" w:rsidRPr="0059334D" w:rsidRDefault="0059334D" w:rsidP="00173963">
      <w:pPr>
        <w:jc w:val="both"/>
        <w:rPr>
          <w:b/>
        </w:rPr>
      </w:pPr>
      <w:r w:rsidRPr="0059334D">
        <w:rPr>
          <w:b/>
        </w:rPr>
        <w:t>4. Общая оценка</w:t>
      </w:r>
      <w:r w:rsidR="00EA4E78">
        <w:rPr>
          <w:b/>
        </w:rPr>
        <w:t xml:space="preserve"> работы</w:t>
      </w:r>
      <w:r w:rsidRPr="0059334D">
        <w:rPr>
          <w:b/>
        </w:rPr>
        <w:t>:</w:t>
      </w:r>
    </w:p>
    <w:p w:rsidR="0059334D" w:rsidRPr="0059334D" w:rsidRDefault="009748AD" w:rsidP="00173963">
      <w:pPr>
        <w:jc w:val="both"/>
      </w:pPr>
      <w:r>
        <w:t>К</w:t>
      </w:r>
      <w:r w:rsidR="0059334D" w:rsidRPr="0059334D">
        <w:t xml:space="preserve">ачество фото и видеоматериалов, отсутствие технических ошибок (для компьютерных игр) </w:t>
      </w:r>
      <w:r>
        <w:t>(0-5 баллов);</w:t>
      </w:r>
    </w:p>
    <w:p w:rsidR="0059334D" w:rsidRPr="0059334D" w:rsidRDefault="009748AD" w:rsidP="00173963">
      <w:pPr>
        <w:jc w:val="both"/>
      </w:pPr>
      <w:r>
        <w:t>С</w:t>
      </w:r>
      <w:r w:rsidR="0059334D" w:rsidRPr="0059334D">
        <w:t>оответствие материалов требованиям выставки</w:t>
      </w:r>
      <w:r>
        <w:t xml:space="preserve"> (0-1балл)</w:t>
      </w:r>
    </w:p>
    <w:p w:rsidR="0059334D" w:rsidRPr="00664928" w:rsidRDefault="0059334D" w:rsidP="00173963">
      <w:pPr>
        <w:jc w:val="both"/>
        <w:rPr>
          <w:i/>
        </w:rPr>
      </w:pPr>
    </w:p>
    <w:p w:rsidR="0059334D" w:rsidRPr="00664928" w:rsidRDefault="0059334D" w:rsidP="00173963">
      <w:pPr>
        <w:jc w:val="both"/>
        <w:rPr>
          <w:i/>
        </w:rPr>
      </w:pPr>
      <w:r w:rsidRPr="00664928">
        <w:rPr>
          <w:i/>
        </w:rPr>
        <w:t xml:space="preserve">Максимальное </w:t>
      </w:r>
      <w:r w:rsidR="00214BCD" w:rsidRPr="00664928">
        <w:rPr>
          <w:i/>
        </w:rPr>
        <w:t xml:space="preserve">суммарное </w:t>
      </w:r>
      <w:r w:rsidRPr="00664928">
        <w:rPr>
          <w:i/>
        </w:rPr>
        <w:t xml:space="preserve">количество баллов </w:t>
      </w:r>
      <w:r w:rsidR="009748AD">
        <w:rPr>
          <w:i/>
        </w:rPr>
        <w:t xml:space="preserve"> - 108 баллов</w:t>
      </w:r>
    </w:p>
    <w:p w:rsidR="00214BCD" w:rsidRDefault="00214BCD" w:rsidP="00173963">
      <w:pPr>
        <w:jc w:val="both"/>
      </w:pPr>
    </w:p>
    <w:p w:rsidR="00214BCD" w:rsidRDefault="00B96EAC" w:rsidP="00173963">
      <w:pPr>
        <w:tabs>
          <w:tab w:val="left" w:pos="284"/>
          <w:tab w:val="num" w:pos="720"/>
        </w:tabs>
        <w:jc w:val="both"/>
      </w:pPr>
      <w:r>
        <w:t xml:space="preserve">7.3. </w:t>
      </w:r>
      <w:r w:rsidR="00214BCD" w:rsidRPr="005345A0">
        <w:t>КРИТЕРИИ ОЦЕНКИ ВЫСТАВОЧНЫХ РАБОТ ДЛЯ РОДИТЕЛЕЙ</w:t>
      </w:r>
    </w:p>
    <w:p w:rsidR="00C4320E" w:rsidRDefault="00C4320E" w:rsidP="00173963">
      <w:pPr>
        <w:tabs>
          <w:tab w:val="left" w:pos="284"/>
          <w:tab w:val="num" w:pos="720"/>
        </w:tabs>
        <w:jc w:val="both"/>
      </w:pPr>
    </w:p>
    <w:p w:rsidR="00C4320E" w:rsidRDefault="00C4320E" w:rsidP="00173963">
      <w:pPr>
        <w:jc w:val="both"/>
        <w:rPr>
          <w:b/>
        </w:rPr>
      </w:pPr>
      <w:r>
        <w:rPr>
          <w:b/>
        </w:rPr>
        <w:t>1. Организация игровой деятельности детей (видеоролик)</w:t>
      </w:r>
    </w:p>
    <w:p w:rsidR="00A14182" w:rsidRPr="005345A0" w:rsidRDefault="00C4320E" w:rsidP="00173963">
      <w:pPr>
        <w:tabs>
          <w:tab w:val="left" w:pos="284"/>
          <w:tab w:val="num" w:pos="720"/>
        </w:tabs>
        <w:jc w:val="both"/>
      </w:pPr>
      <w:r>
        <w:rPr>
          <w:u w:val="single"/>
        </w:rPr>
        <w:t>Критерии оценки:</w:t>
      </w:r>
    </w:p>
    <w:p w:rsidR="00A67D6F" w:rsidRDefault="00931D88" w:rsidP="00173963">
      <w:pPr>
        <w:jc w:val="both"/>
      </w:pPr>
      <w:r>
        <w:t>1.</w:t>
      </w:r>
      <w:r w:rsidR="00DE2D0F">
        <w:t xml:space="preserve"> </w:t>
      </w:r>
      <w:r w:rsidR="00A67D6F" w:rsidRPr="00DE2D0F">
        <w:t>Создание игрового пространства: место, атрибуты и игрушки</w:t>
      </w:r>
      <w:r w:rsidR="00680E8F">
        <w:t xml:space="preserve">, степень вовлеченности </w:t>
      </w:r>
      <w:r w:rsidR="00B66631">
        <w:t>ребенка/детей</w:t>
      </w:r>
      <w:r w:rsidR="00680E8F">
        <w:t xml:space="preserve"> в творческий процесс изготовления игры, игрушек и атрибутов для игры, </w:t>
      </w:r>
      <w:r w:rsidR="00A67D6F" w:rsidRPr="00DE2D0F">
        <w:t xml:space="preserve"> умение своевременно изменить игровую среду</w:t>
      </w:r>
      <w:r w:rsidR="00680E8F" w:rsidRPr="00680E8F">
        <w:t xml:space="preserve"> </w:t>
      </w:r>
      <w:r w:rsidR="00680E8F">
        <w:t>(0-5 баллов);</w:t>
      </w:r>
    </w:p>
    <w:p w:rsidR="00E5429F" w:rsidRDefault="00931D88" w:rsidP="00173963">
      <w:pPr>
        <w:jc w:val="both"/>
      </w:pPr>
      <w:r>
        <w:t>2.</w:t>
      </w:r>
      <w:r w:rsidRPr="00931D88">
        <w:t xml:space="preserve"> </w:t>
      </w:r>
      <w:r w:rsidR="00E5429F">
        <w:t xml:space="preserve">Умение заинтересовать ребенка/детей выбранным содержанием и видом деятельности, </w:t>
      </w:r>
    </w:p>
    <w:p w:rsidR="00772A71" w:rsidRDefault="00E5429F" w:rsidP="00173963">
      <w:pPr>
        <w:jc w:val="both"/>
      </w:pPr>
      <w:r>
        <w:t xml:space="preserve">удерживать интерес детей в течение игры, сохранять игровое настроение, вызвать желание к продолжению игры (0-5 баллов); </w:t>
      </w:r>
    </w:p>
    <w:p w:rsidR="00B66631" w:rsidRDefault="00B66631" w:rsidP="00173963">
      <w:pPr>
        <w:autoSpaceDE w:val="0"/>
        <w:jc w:val="both"/>
      </w:pPr>
      <w:r>
        <w:t>3. С</w:t>
      </w:r>
      <w:r w:rsidRPr="00FA0C10">
        <w:t xml:space="preserve">оздание условий для открытия интеллектуального и творческого потенциала </w:t>
      </w:r>
      <w:r>
        <w:t>ребенка/детей, инициативы</w:t>
      </w:r>
      <w:r w:rsidR="001C139A">
        <w:t>,</w:t>
      </w:r>
      <w:r w:rsidR="001C139A" w:rsidRPr="00D87415">
        <w:rPr>
          <w:color w:val="00B050"/>
        </w:rPr>
        <w:t xml:space="preserve"> </w:t>
      </w:r>
      <w:r w:rsidR="001C139A" w:rsidRPr="001C139A">
        <w:t xml:space="preserve">для свободного выбора деятельности </w:t>
      </w:r>
      <w:r>
        <w:t>(0-5 баллов);</w:t>
      </w:r>
      <w:r w:rsidRPr="00FA0C10">
        <w:t xml:space="preserve"> </w:t>
      </w:r>
    </w:p>
    <w:p w:rsidR="00931D88" w:rsidRDefault="00B66631" w:rsidP="00173963">
      <w:pPr>
        <w:jc w:val="both"/>
      </w:pPr>
      <w:r>
        <w:t>4</w:t>
      </w:r>
      <w:r w:rsidR="00772A71">
        <w:t xml:space="preserve">. </w:t>
      </w:r>
      <w:r>
        <w:t>П</w:t>
      </w:r>
      <w:r w:rsidR="00931D88" w:rsidRPr="00931D88">
        <w:t xml:space="preserve">озиция </w:t>
      </w:r>
      <w:r w:rsidR="00931D88">
        <w:t>взрослого в</w:t>
      </w:r>
      <w:r w:rsidR="00931D88" w:rsidRPr="00931D88">
        <w:t xml:space="preserve"> совместной деятельности</w:t>
      </w:r>
      <w:r w:rsidR="00931D88">
        <w:t xml:space="preserve"> (</w:t>
      </w:r>
      <w:r w:rsidR="00931D88" w:rsidRPr="00FA0C10">
        <w:t xml:space="preserve">умение поддержать игру, а не управлять действиями </w:t>
      </w:r>
      <w:r>
        <w:t>ребенка/детей</w:t>
      </w:r>
      <w:r w:rsidR="00931D88">
        <w:t xml:space="preserve">, </w:t>
      </w:r>
      <w:r w:rsidR="00931D88" w:rsidRPr="00931D88">
        <w:t>занять позицию «играющего партнёра»,</w:t>
      </w:r>
      <w:r w:rsidR="00931D88">
        <w:t xml:space="preserve"> </w:t>
      </w:r>
      <w:r w:rsidR="00931D88" w:rsidRPr="00931D88">
        <w:t xml:space="preserve">вовремя включиться в игру и взять на себя инициативу, незаметно выйти из игры, предоставив инициативу детям) </w:t>
      </w:r>
      <w:r w:rsidR="00931D88">
        <w:t xml:space="preserve">(0-5 баллов); </w:t>
      </w:r>
    </w:p>
    <w:p w:rsidR="00A67D6F" w:rsidRDefault="00B66631" w:rsidP="00173963">
      <w:pPr>
        <w:jc w:val="both"/>
      </w:pPr>
      <w:r>
        <w:t>5</w:t>
      </w:r>
      <w:r w:rsidR="00931D88">
        <w:t xml:space="preserve">. </w:t>
      </w:r>
      <w:r w:rsidR="00A67D6F" w:rsidRPr="00931D88">
        <w:t xml:space="preserve">Поведение </w:t>
      </w:r>
      <w:r w:rsidR="00772A71">
        <w:t xml:space="preserve">взрослого в совместной </w:t>
      </w:r>
      <w:r w:rsidR="00A67D6F" w:rsidRPr="00931D88">
        <w:t>игровой деятельности:</w:t>
      </w:r>
      <w:r w:rsidR="00A67D6F">
        <w:t xml:space="preserve"> умение держать паузу невмешательства и молчания, для возможности детям проявить самостоятельность в решении игровой задачи, проблемы или конфликта</w:t>
      </w:r>
      <w:r w:rsidR="00931D88">
        <w:t xml:space="preserve"> (0-5 баллов);</w:t>
      </w:r>
      <w:r w:rsidR="00A67D6F">
        <w:t xml:space="preserve"> </w:t>
      </w:r>
    </w:p>
    <w:p w:rsidR="00772A71" w:rsidRDefault="00B66631" w:rsidP="00173963">
      <w:pPr>
        <w:jc w:val="both"/>
      </w:pPr>
      <w:r>
        <w:t>6</w:t>
      </w:r>
      <w:r w:rsidR="00931D88">
        <w:t xml:space="preserve">. </w:t>
      </w:r>
      <w:r w:rsidR="00772A71" w:rsidRPr="00772A71">
        <w:t xml:space="preserve">Организация взаимодействия/сотрудничества </w:t>
      </w:r>
      <w:r w:rsidR="00772A71">
        <w:t>членов семьи</w:t>
      </w:r>
      <w:r w:rsidR="00772A71" w:rsidRPr="00931D88">
        <w:t xml:space="preserve"> в </w:t>
      </w:r>
      <w:r w:rsidR="00772A71">
        <w:t>игре</w:t>
      </w:r>
      <w:r w:rsidR="00772A71" w:rsidRPr="00772A71">
        <w:t>, предотвращение и разрешение конфликтов, воспитание игровой культуры как признания права каждого участника на своё игровое пространство и уважение интересов всех игроков</w:t>
      </w:r>
      <w:r w:rsidR="00626A56">
        <w:t xml:space="preserve"> </w:t>
      </w:r>
      <w:r w:rsidR="00772A71" w:rsidRPr="00772A71">
        <w:t>(0-5 баллов);</w:t>
      </w:r>
    </w:p>
    <w:p w:rsidR="00EA4E78" w:rsidRDefault="00626A56" w:rsidP="00705200">
      <w:pPr>
        <w:jc w:val="both"/>
      </w:pPr>
      <w:r>
        <w:t>7</w:t>
      </w:r>
      <w:r w:rsidR="00931D88">
        <w:t xml:space="preserve">. </w:t>
      </w:r>
      <w:r w:rsidR="00705200" w:rsidRPr="00705200">
        <w:t xml:space="preserve">Уровень педагогического мастерства родителя: умение своевременно реагировать на проявления  ребенка (детей), его самочувствие, поведение и настроение; направлять ребенка на качественное выполнение упражнений, соблюдение правил игры (0-5 баллов); </w:t>
      </w:r>
      <w:r>
        <w:t>8</w:t>
      </w:r>
      <w:r w:rsidR="00931D88">
        <w:t>. К</w:t>
      </w:r>
      <w:r w:rsidR="00EA4E78">
        <w:t>ультура речи</w:t>
      </w:r>
      <w:r w:rsidR="00772A71">
        <w:t xml:space="preserve"> играющих</w:t>
      </w:r>
      <w:r w:rsidR="00EA4E78">
        <w:t>; тон</w:t>
      </w:r>
      <w:r w:rsidR="00772A71">
        <w:t xml:space="preserve"> взрослых в</w:t>
      </w:r>
      <w:r w:rsidR="00EA4E78">
        <w:t xml:space="preserve"> обращени</w:t>
      </w:r>
      <w:r w:rsidR="00772A71">
        <w:t>и</w:t>
      </w:r>
      <w:r w:rsidR="00EA4E78">
        <w:t xml:space="preserve"> к </w:t>
      </w:r>
      <w:r w:rsidR="00772A71">
        <w:t xml:space="preserve">ребенку/детям </w:t>
      </w:r>
      <w:r w:rsidR="00C4320E">
        <w:t>(0-5 баллов);</w:t>
      </w:r>
    </w:p>
    <w:p w:rsidR="00EC40F7" w:rsidRDefault="00EC40F7" w:rsidP="00EC40F7">
      <w:pPr>
        <w:jc w:val="both"/>
      </w:pPr>
      <w:r>
        <w:rPr>
          <w:rStyle w:val="a4"/>
          <w:b w:val="0"/>
          <w:i/>
        </w:rPr>
        <w:t xml:space="preserve">Максимальное количество баллов – </w:t>
      </w:r>
      <w:r>
        <w:rPr>
          <w:i/>
        </w:rPr>
        <w:t>40</w:t>
      </w:r>
    </w:p>
    <w:p w:rsidR="00C4320E" w:rsidRPr="00C4320E" w:rsidRDefault="00C4320E" w:rsidP="00173963">
      <w:pPr>
        <w:jc w:val="both"/>
        <w:rPr>
          <w:b/>
        </w:rPr>
      </w:pPr>
      <w:r w:rsidRPr="00C4320E">
        <w:rPr>
          <w:b/>
        </w:rPr>
        <w:t xml:space="preserve">2. </w:t>
      </w:r>
      <w:r w:rsidR="00C56421">
        <w:rPr>
          <w:b/>
        </w:rPr>
        <w:t>О</w:t>
      </w:r>
      <w:r w:rsidRPr="00C4320E">
        <w:rPr>
          <w:b/>
        </w:rPr>
        <w:t>писание игры, анализ игровой деятельности в семье</w:t>
      </w:r>
    </w:p>
    <w:p w:rsidR="00C4320E" w:rsidRPr="005345A0" w:rsidRDefault="00C4320E" w:rsidP="00173963">
      <w:pPr>
        <w:tabs>
          <w:tab w:val="left" w:pos="284"/>
          <w:tab w:val="num" w:pos="720"/>
        </w:tabs>
        <w:jc w:val="both"/>
      </w:pPr>
      <w:r>
        <w:t xml:space="preserve"> </w:t>
      </w:r>
      <w:r>
        <w:rPr>
          <w:u w:val="single"/>
        </w:rPr>
        <w:t>Критерии оценки:</w:t>
      </w:r>
    </w:p>
    <w:p w:rsidR="00C4320E" w:rsidRDefault="00C4320E" w:rsidP="00173963">
      <w:pPr>
        <w:jc w:val="both"/>
      </w:pPr>
      <w:r>
        <w:t>1. Степень п</w:t>
      </w:r>
      <w:r w:rsidR="00067420">
        <w:t>онимани</w:t>
      </w:r>
      <w:r>
        <w:t>я</w:t>
      </w:r>
      <w:r w:rsidR="00067420">
        <w:t xml:space="preserve"> родителями важности развития игровой деятельности детей для их  успешного развития</w:t>
      </w:r>
      <w:r>
        <w:t>, умения создать условия для игры в семье</w:t>
      </w:r>
      <w:r w:rsidRPr="00C4320E">
        <w:t xml:space="preserve"> </w:t>
      </w:r>
      <w:r>
        <w:t>(0-5 баллов);</w:t>
      </w:r>
      <w:r w:rsidR="00067420">
        <w:t xml:space="preserve"> </w:t>
      </w:r>
    </w:p>
    <w:p w:rsidR="00067420" w:rsidRDefault="00C4320E" w:rsidP="00173963">
      <w:pPr>
        <w:jc w:val="both"/>
      </w:pPr>
      <w:r>
        <w:t xml:space="preserve">2. </w:t>
      </w:r>
      <w:r w:rsidR="00067420">
        <w:t>Глубина анализа, четкость и ясность изложения.</w:t>
      </w:r>
      <w:r w:rsidRPr="00C4320E">
        <w:t xml:space="preserve"> </w:t>
      </w:r>
      <w:r>
        <w:t>(0-5 баллов);</w:t>
      </w:r>
    </w:p>
    <w:p w:rsidR="00EC40F7" w:rsidRDefault="00EC40F7" w:rsidP="00173963">
      <w:pPr>
        <w:jc w:val="both"/>
      </w:pPr>
      <w:r>
        <w:rPr>
          <w:rStyle w:val="a4"/>
          <w:b w:val="0"/>
          <w:i/>
        </w:rPr>
        <w:t xml:space="preserve">Максимальное количество баллов – </w:t>
      </w:r>
      <w:r>
        <w:rPr>
          <w:i/>
        </w:rPr>
        <w:t>10</w:t>
      </w:r>
    </w:p>
    <w:p w:rsidR="00C4320E" w:rsidRPr="0059334D" w:rsidRDefault="00C4320E" w:rsidP="00173963">
      <w:pPr>
        <w:jc w:val="both"/>
        <w:rPr>
          <w:b/>
        </w:rPr>
      </w:pPr>
      <w:r>
        <w:rPr>
          <w:b/>
        </w:rPr>
        <w:t>3</w:t>
      </w:r>
      <w:r w:rsidRPr="0059334D">
        <w:rPr>
          <w:b/>
        </w:rPr>
        <w:t>. Общая оценка</w:t>
      </w:r>
      <w:r>
        <w:rPr>
          <w:b/>
        </w:rPr>
        <w:t xml:space="preserve"> работы</w:t>
      </w:r>
      <w:r w:rsidRPr="0059334D">
        <w:rPr>
          <w:b/>
        </w:rPr>
        <w:t>:</w:t>
      </w:r>
    </w:p>
    <w:p w:rsidR="00C4320E" w:rsidRPr="0059334D" w:rsidRDefault="00C4320E" w:rsidP="00173963">
      <w:pPr>
        <w:jc w:val="both"/>
      </w:pPr>
      <w:r>
        <w:t>1.К</w:t>
      </w:r>
      <w:r w:rsidRPr="0059334D">
        <w:t xml:space="preserve">ачество фото и видеоматериалов </w:t>
      </w:r>
      <w:r>
        <w:t>(0-5 баллов);</w:t>
      </w:r>
    </w:p>
    <w:p w:rsidR="00C4320E" w:rsidRPr="0059334D" w:rsidRDefault="00C4320E" w:rsidP="00173963">
      <w:pPr>
        <w:jc w:val="both"/>
      </w:pPr>
      <w:r>
        <w:t>2.С</w:t>
      </w:r>
      <w:r w:rsidRPr="0059334D">
        <w:t>оответствие материалов требованиям выставки</w:t>
      </w:r>
      <w:r>
        <w:t xml:space="preserve"> (0-1балл)</w:t>
      </w:r>
    </w:p>
    <w:p w:rsidR="00C4320E" w:rsidRPr="00664928" w:rsidRDefault="00C4320E" w:rsidP="00173963">
      <w:pPr>
        <w:jc w:val="both"/>
        <w:rPr>
          <w:i/>
        </w:rPr>
      </w:pPr>
    </w:p>
    <w:p w:rsidR="00C4320E" w:rsidRPr="00664928" w:rsidRDefault="00C4320E" w:rsidP="00173963">
      <w:pPr>
        <w:jc w:val="both"/>
        <w:rPr>
          <w:i/>
        </w:rPr>
      </w:pPr>
      <w:r w:rsidRPr="00664928">
        <w:rPr>
          <w:i/>
        </w:rPr>
        <w:t xml:space="preserve">Максимальное суммарное количество баллов </w:t>
      </w:r>
      <w:r>
        <w:rPr>
          <w:i/>
        </w:rPr>
        <w:t xml:space="preserve"> - </w:t>
      </w:r>
      <w:r w:rsidR="00626A56">
        <w:rPr>
          <w:i/>
        </w:rPr>
        <w:t>56</w:t>
      </w:r>
      <w:r>
        <w:rPr>
          <w:i/>
        </w:rPr>
        <w:t xml:space="preserve"> балл</w:t>
      </w:r>
      <w:r w:rsidR="00626A56">
        <w:rPr>
          <w:i/>
        </w:rPr>
        <w:t>ов</w:t>
      </w:r>
    </w:p>
    <w:p w:rsidR="00C85197" w:rsidRDefault="00C85197" w:rsidP="00173963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7D0040" w:rsidRDefault="000A4668" w:rsidP="00173963">
      <w:pPr>
        <w:pStyle w:val="a5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lang w:val="en-US"/>
        </w:rPr>
        <w:t>VII</w:t>
      </w:r>
      <w:r w:rsidR="00B96EAC">
        <w:rPr>
          <w:rStyle w:val="a4"/>
          <w:lang w:val="en-US"/>
        </w:rPr>
        <w:t>I</w:t>
      </w:r>
      <w:r w:rsidR="0019350C">
        <w:t xml:space="preserve">. </w:t>
      </w:r>
      <w:r w:rsidR="0019350C">
        <w:rPr>
          <w:rStyle w:val="a4"/>
        </w:rPr>
        <w:t>КОНКУРСНАЯ КОМИССИЯ</w:t>
      </w:r>
    </w:p>
    <w:p w:rsidR="00C85197" w:rsidRDefault="00C85197" w:rsidP="00173963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173963" w:rsidRDefault="0019350C" w:rsidP="00173963">
      <w:pPr>
        <w:pStyle w:val="a5"/>
        <w:spacing w:before="0" w:beforeAutospacing="0" w:after="0" w:afterAutospacing="0"/>
        <w:jc w:val="both"/>
      </w:pPr>
      <w:r>
        <w:t>8.1.</w:t>
      </w:r>
      <w:r w:rsidR="0061365A">
        <w:t xml:space="preserve"> </w:t>
      </w:r>
      <w:r>
        <w:t xml:space="preserve">Для проведения </w:t>
      </w:r>
      <w:r w:rsidR="007251E6">
        <w:t>Выставки</w:t>
      </w:r>
      <w:r>
        <w:t xml:space="preserve"> - конкурса создается </w:t>
      </w:r>
      <w:r w:rsidR="005E1256">
        <w:t>Областная к</w:t>
      </w:r>
      <w:r>
        <w:t>онкурсная комиссия</w:t>
      </w:r>
      <w:r w:rsidR="005E1256" w:rsidRPr="005E1256">
        <w:t xml:space="preserve"> </w:t>
      </w:r>
      <w:r w:rsidR="00016B09">
        <w:t xml:space="preserve">(жюри) </w:t>
      </w:r>
      <w:r w:rsidR="005E1256">
        <w:t>из числа независимых экспертов</w:t>
      </w:r>
      <w:r>
        <w:t xml:space="preserve">. </w:t>
      </w:r>
      <w:r w:rsidR="004E3E16">
        <w:t>(</w:t>
      </w:r>
      <w:r>
        <w:t>Далее –</w:t>
      </w:r>
      <w:r w:rsidR="00016B09">
        <w:t xml:space="preserve"> </w:t>
      </w:r>
      <w:r>
        <w:t>Комиссия</w:t>
      </w:r>
      <w:r w:rsidR="004E3E16">
        <w:t>)</w:t>
      </w:r>
      <w:r>
        <w:t>. Состав</w:t>
      </w:r>
      <w:r w:rsidR="0061365A" w:rsidRPr="0061365A">
        <w:t xml:space="preserve"> </w:t>
      </w:r>
      <w:r w:rsidR="0061365A">
        <w:t xml:space="preserve">Комиссии, </w:t>
      </w:r>
      <w:r>
        <w:t xml:space="preserve">формируется учредителями </w:t>
      </w:r>
      <w:r w:rsidR="007251E6">
        <w:t>Выставки</w:t>
      </w:r>
      <w:r w:rsidR="0061365A">
        <w:t xml:space="preserve">, утверждается председатель. </w:t>
      </w:r>
      <w:r>
        <w:t xml:space="preserve">Это профессионалы - </w:t>
      </w:r>
      <w:r w:rsidR="007251E6">
        <w:t>практики</w:t>
      </w:r>
      <w:r w:rsidR="006A702A">
        <w:t>, имеющие опыт судейства и</w:t>
      </w:r>
      <w:r>
        <w:t xml:space="preserve"> преподаватели </w:t>
      </w:r>
      <w:r w:rsidR="006A702A" w:rsidRPr="005E1256">
        <w:t>образовательн</w:t>
      </w:r>
      <w:r w:rsidR="006A702A">
        <w:t>ых</w:t>
      </w:r>
      <w:r w:rsidR="006A702A" w:rsidRPr="005E1256">
        <w:t xml:space="preserve"> учреждени</w:t>
      </w:r>
      <w:r w:rsidR="006A702A">
        <w:t>й</w:t>
      </w:r>
      <w:r w:rsidR="006A702A" w:rsidRPr="005E1256">
        <w:t xml:space="preserve"> высшего </w:t>
      </w:r>
      <w:r w:rsidR="004E3E16">
        <w:t xml:space="preserve">и /или дополнительного профессионального образования </w:t>
      </w:r>
      <w:r w:rsidR="006A702A">
        <w:t>г. Тюмени</w:t>
      </w:r>
      <w:r w:rsidR="006A702A">
        <w:rPr>
          <w:rStyle w:val="extended-textshort"/>
        </w:rPr>
        <w:t xml:space="preserve"> (</w:t>
      </w:r>
      <w:r w:rsidR="005E1256" w:rsidRPr="005E1256">
        <w:t>научно-педагогический состав</w:t>
      </w:r>
      <w:r w:rsidR="006A702A">
        <w:t>).</w:t>
      </w:r>
      <w:r w:rsidR="005E1256" w:rsidRPr="005E1256">
        <w:t xml:space="preserve"> </w:t>
      </w:r>
    </w:p>
    <w:p w:rsidR="0019350C" w:rsidRDefault="0019350C" w:rsidP="00173963">
      <w:pPr>
        <w:pStyle w:val="a5"/>
        <w:spacing w:before="0" w:beforeAutospacing="0" w:after="0" w:afterAutospacing="0"/>
        <w:jc w:val="both"/>
      </w:pPr>
      <w:r>
        <w:t xml:space="preserve">8.2.Комиссия определяет победителей, готовит предложения по награждению победителей, оформляет решение о результатах. </w:t>
      </w:r>
      <w:r w:rsidR="0061365A">
        <w:t xml:space="preserve">Учредитель </w:t>
      </w:r>
      <w:r>
        <w:t xml:space="preserve"> конкурса не имеет отношение к оценкам Комиссии.</w:t>
      </w:r>
    </w:p>
    <w:p w:rsidR="0019350C" w:rsidRDefault="0019350C" w:rsidP="00173963">
      <w:pPr>
        <w:pStyle w:val="a5"/>
        <w:spacing w:before="0" w:beforeAutospacing="0" w:after="0" w:afterAutospacing="0"/>
        <w:jc w:val="both"/>
      </w:pPr>
      <w:r>
        <w:t>8.3.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19350C" w:rsidRDefault="0019350C" w:rsidP="00173963">
      <w:pPr>
        <w:pStyle w:val="a5"/>
        <w:spacing w:before="0" w:beforeAutospacing="0" w:after="0" w:afterAutospacing="0"/>
        <w:jc w:val="both"/>
      </w:pPr>
      <w:r>
        <w:t>8.4.Решения Комиссии определяется большинством голосов. При равенстве голосов решающим является голос председателя Комиссии.</w:t>
      </w:r>
    </w:p>
    <w:p w:rsidR="004E3E16" w:rsidRDefault="0019350C" w:rsidP="00173963">
      <w:pPr>
        <w:jc w:val="both"/>
      </w:pPr>
      <w:r>
        <w:t xml:space="preserve">8.5. Результаты оформляются в виде протоколов. Решение Комиссии является окончательным и обсуждению не подлежит. </w:t>
      </w:r>
      <w:r w:rsidR="004E3E16">
        <w:t>Результаты окончательны и обжалованию в апелляционном порядке не подлежат; Конкурсные материалы не рецензируются.</w:t>
      </w:r>
    </w:p>
    <w:p w:rsidR="007D0040" w:rsidRPr="0061365A" w:rsidRDefault="0061365A" w:rsidP="00173963">
      <w:pPr>
        <w:pStyle w:val="a5"/>
        <w:spacing w:before="0" w:beforeAutospacing="0" w:after="0" w:afterAutospacing="0"/>
        <w:jc w:val="both"/>
      </w:pPr>
      <w:r>
        <w:t xml:space="preserve">8.6. </w:t>
      </w:r>
      <w:r w:rsidR="004E3E16" w:rsidRPr="0061365A">
        <w:t xml:space="preserve">Конкурсная комиссия </w:t>
      </w:r>
      <w:r w:rsidR="007D0040" w:rsidRPr="0061365A">
        <w:t xml:space="preserve">и организаторы </w:t>
      </w:r>
      <w:r w:rsidR="004E3E16" w:rsidRPr="0061365A">
        <w:t xml:space="preserve">Выставки </w:t>
      </w:r>
      <w:r w:rsidR="007D0040" w:rsidRPr="0061365A">
        <w:t xml:space="preserve"> не публикуют и не предоставляют </w:t>
      </w:r>
      <w:r w:rsidRPr="0061365A">
        <w:t>протоколы (</w:t>
      </w:r>
      <w:r w:rsidR="007D0040" w:rsidRPr="0061365A">
        <w:t>итоговые баллы</w:t>
      </w:r>
      <w:r w:rsidRPr="0061365A">
        <w:t>)</w:t>
      </w:r>
      <w:r w:rsidR="007D0040" w:rsidRPr="0061365A">
        <w:t xml:space="preserve">, </w:t>
      </w:r>
      <w:r w:rsidRPr="0061365A">
        <w:t xml:space="preserve">не ведут переписку с участниками по вопросам оценивания, </w:t>
      </w:r>
      <w:r w:rsidR="007D0040" w:rsidRPr="0061365A">
        <w:t>не обсуждают с участниками итоги мероприятия</w:t>
      </w:r>
      <w:r w:rsidRPr="0061365A">
        <w:t>.</w:t>
      </w:r>
      <w:r w:rsidR="007D0040" w:rsidRPr="0061365A">
        <w:t xml:space="preserve"> </w:t>
      </w:r>
    </w:p>
    <w:p w:rsidR="0019350C" w:rsidRDefault="0019350C" w:rsidP="00173963">
      <w:pPr>
        <w:pStyle w:val="a5"/>
        <w:spacing w:before="0" w:beforeAutospacing="0" w:after="0" w:afterAutospacing="0"/>
        <w:jc w:val="both"/>
      </w:pPr>
      <w:r>
        <w:t xml:space="preserve">8.6. Комиссия несет ответственность за соблюдение правил настоящего Положения и процедур проведения </w:t>
      </w:r>
      <w:r w:rsidR="0061365A">
        <w:t xml:space="preserve">Выставки </w:t>
      </w:r>
      <w:r>
        <w:t>- конкурса, за объективность оценки конкурсных материалов.</w:t>
      </w:r>
    </w:p>
    <w:p w:rsidR="00DD4DB4" w:rsidRDefault="00DD4DB4" w:rsidP="00173963">
      <w:pPr>
        <w:jc w:val="both"/>
      </w:pPr>
    </w:p>
    <w:p w:rsidR="000A4668" w:rsidRPr="007251E6" w:rsidRDefault="00B96EAC" w:rsidP="00173963">
      <w:pPr>
        <w:tabs>
          <w:tab w:val="left" w:pos="540"/>
        </w:tabs>
        <w:autoSpaceDE w:val="0"/>
        <w:jc w:val="both"/>
        <w:rPr>
          <w:rStyle w:val="a4"/>
          <w:szCs w:val="20"/>
        </w:rPr>
      </w:pPr>
      <w:r>
        <w:rPr>
          <w:rStyle w:val="a4"/>
          <w:szCs w:val="20"/>
          <w:lang w:val="en-US"/>
        </w:rPr>
        <w:t>IX</w:t>
      </w:r>
      <w:r w:rsidR="000A4668" w:rsidRPr="007251E6">
        <w:rPr>
          <w:rStyle w:val="a4"/>
          <w:szCs w:val="20"/>
        </w:rPr>
        <w:t xml:space="preserve">. </w:t>
      </w:r>
      <w:r w:rsidR="000A4668" w:rsidRPr="007251E6">
        <w:rPr>
          <w:b/>
          <w:szCs w:val="20"/>
        </w:rPr>
        <w:t>ПОДВЕДЕНИЕ ИТОГОВ.</w:t>
      </w:r>
      <w:r w:rsidR="000A4668" w:rsidRPr="007251E6">
        <w:rPr>
          <w:rStyle w:val="a4"/>
          <w:szCs w:val="20"/>
        </w:rPr>
        <w:t xml:space="preserve"> НАГРАЖДЕНИЕ УЧАСТНИКОВ ВЫСТАВКИ-КОНКУРСА</w:t>
      </w:r>
    </w:p>
    <w:p w:rsidR="000A4668" w:rsidRDefault="000A4668" w:rsidP="00173963">
      <w:pPr>
        <w:jc w:val="both"/>
      </w:pPr>
    </w:p>
    <w:p w:rsidR="000A4668" w:rsidRPr="007251E6" w:rsidRDefault="00B96EAC" w:rsidP="00173963">
      <w:pPr>
        <w:jc w:val="both"/>
      </w:pPr>
      <w:r w:rsidRPr="00B96EAC">
        <w:t>9</w:t>
      </w:r>
      <w:r w:rsidR="000A4668" w:rsidRPr="007251E6">
        <w:t xml:space="preserve">.1. Результаты </w:t>
      </w:r>
      <w:r w:rsidR="000A4668">
        <w:t>В</w:t>
      </w:r>
      <w:r w:rsidR="000A4668" w:rsidRPr="007251E6">
        <w:t>ыставки-конкурса определяются в соответствии с требованиями к конкурсным работам, утвержденными данным Положением, оформляются в виде протоколов и утверждаются заседанием Экспертного совета (жюри).</w:t>
      </w:r>
    </w:p>
    <w:p w:rsidR="008D0048" w:rsidRDefault="00B96EAC" w:rsidP="00173963">
      <w:pPr>
        <w:jc w:val="both"/>
      </w:pPr>
      <w:r w:rsidRPr="00B96EAC">
        <w:t>9</w:t>
      </w:r>
      <w:r w:rsidR="000A4668" w:rsidRPr="007251E6">
        <w:t xml:space="preserve">.2. По итогам </w:t>
      </w:r>
      <w:r w:rsidR="000A4668">
        <w:t>В</w:t>
      </w:r>
      <w:r w:rsidR="000A4668" w:rsidRPr="007251E6">
        <w:t xml:space="preserve">ыставки-конкурса в каждой номинации присваиваются звания </w:t>
      </w:r>
      <w:r w:rsidR="000A4668" w:rsidRPr="007251E6">
        <w:rPr>
          <w:b/>
          <w:bCs/>
        </w:rPr>
        <w:t xml:space="preserve">Лауреата </w:t>
      </w:r>
      <w:r w:rsidR="000A4668">
        <w:rPr>
          <w:b/>
          <w:bCs/>
        </w:rPr>
        <w:t xml:space="preserve">и Дипломанта. </w:t>
      </w:r>
      <w:r w:rsidR="000A4668" w:rsidRPr="007251E6">
        <w:t>Лауреаты награждаются дипломами и ценными подарками.</w:t>
      </w:r>
      <w:r w:rsidR="000A4668">
        <w:t xml:space="preserve"> </w:t>
      </w:r>
    </w:p>
    <w:p w:rsidR="000A4668" w:rsidRPr="000A4668" w:rsidRDefault="000A4668" w:rsidP="00173963">
      <w:pPr>
        <w:jc w:val="both"/>
      </w:pPr>
      <w:r w:rsidRPr="007251E6">
        <w:rPr>
          <w:bCs/>
        </w:rPr>
        <w:t>Дипломанты награждаются дипломами</w:t>
      </w:r>
      <w:r w:rsidRPr="007251E6">
        <w:t xml:space="preserve"> </w:t>
      </w:r>
      <w:r>
        <w:t xml:space="preserve">за </w:t>
      </w:r>
      <w:r w:rsidRPr="007251E6">
        <w:t>участие в региональном мероприятии</w:t>
      </w:r>
      <w:r w:rsidR="008D0048">
        <w:t>.</w:t>
      </w:r>
      <w:r w:rsidR="008D0048" w:rsidRPr="008D0048">
        <w:rPr>
          <w:bCs/>
        </w:rPr>
        <w:t xml:space="preserve"> </w:t>
      </w:r>
      <w:r w:rsidR="006608FE">
        <w:t>Педагоги, оказывающие помощь родителям в</w:t>
      </w:r>
      <w:r w:rsidR="006608FE" w:rsidRPr="008D0048">
        <w:rPr>
          <w:bCs/>
        </w:rPr>
        <w:t xml:space="preserve"> </w:t>
      </w:r>
      <w:r w:rsidR="006608FE">
        <w:rPr>
          <w:bCs/>
        </w:rPr>
        <w:t>участии в 3 номинации</w:t>
      </w:r>
      <w:r w:rsidR="00B96EAC" w:rsidRPr="00B96EAC">
        <w:rPr>
          <w:bCs/>
        </w:rPr>
        <w:t xml:space="preserve"> </w:t>
      </w:r>
      <w:r w:rsidR="00B96EAC">
        <w:rPr>
          <w:bCs/>
        </w:rPr>
        <w:t>и</w:t>
      </w:r>
      <w:r w:rsidR="006608FE">
        <w:rPr>
          <w:bCs/>
        </w:rPr>
        <w:t xml:space="preserve"> получают сертификаты. </w:t>
      </w:r>
      <w:r w:rsidR="008D0048" w:rsidRPr="008D0048">
        <w:rPr>
          <w:bCs/>
        </w:rPr>
        <w:t>(</w:t>
      </w:r>
      <w:r w:rsidR="00B96EAC">
        <w:rPr>
          <w:bCs/>
        </w:rPr>
        <w:t>Документы в</w:t>
      </w:r>
      <w:r w:rsidR="008D0048" w:rsidRPr="008D0048">
        <w:rPr>
          <w:bCs/>
        </w:rPr>
        <w:t>ысыла</w:t>
      </w:r>
      <w:r w:rsidR="00B96EAC">
        <w:rPr>
          <w:bCs/>
        </w:rPr>
        <w:t>ю</w:t>
      </w:r>
      <w:r w:rsidR="008D0048" w:rsidRPr="008D0048">
        <w:rPr>
          <w:bCs/>
        </w:rPr>
        <w:t>тся в формате PDF на электронный адрес педагога  - участника выставки или  дошкольного учреждения).</w:t>
      </w:r>
    </w:p>
    <w:p w:rsidR="000A4668" w:rsidRPr="007251E6" w:rsidRDefault="00B96EAC" w:rsidP="00173963">
      <w:pPr>
        <w:pStyle w:val="a5"/>
        <w:spacing w:before="0" w:beforeAutospacing="0" w:after="0" w:afterAutospacing="0"/>
        <w:jc w:val="both"/>
      </w:pPr>
      <w:r w:rsidRPr="00B96EAC">
        <w:rPr>
          <w:shd w:val="clear" w:color="auto" w:fill="FFFFFF"/>
        </w:rPr>
        <w:t>9</w:t>
      </w:r>
      <w:r w:rsidR="000A4668" w:rsidRPr="007251E6">
        <w:rPr>
          <w:shd w:val="clear" w:color="auto" w:fill="FFFFFF"/>
        </w:rPr>
        <w:t>.3.</w:t>
      </w:r>
      <w:r w:rsidR="000A4668">
        <w:rPr>
          <w:shd w:val="clear" w:color="auto" w:fill="FFFFFF"/>
        </w:rPr>
        <w:t xml:space="preserve"> </w:t>
      </w:r>
      <w:r w:rsidR="000A4668" w:rsidRPr="007251E6">
        <w:t xml:space="preserve">Каждый участник  </w:t>
      </w:r>
      <w:r w:rsidR="000A4668">
        <w:t>Выставки</w:t>
      </w:r>
      <w:r w:rsidR="000A4668" w:rsidRPr="007251E6">
        <w:t xml:space="preserve"> получает ссылку на мультимедийный методический альбом с полной версией виртуальной выставки. </w:t>
      </w:r>
    </w:p>
    <w:p w:rsidR="00BD67CF" w:rsidRDefault="00B96EAC" w:rsidP="00173963">
      <w:pPr>
        <w:pStyle w:val="a5"/>
        <w:spacing w:before="0" w:beforeAutospacing="0" w:after="0" w:afterAutospacing="0"/>
        <w:jc w:val="both"/>
      </w:pPr>
      <w:r w:rsidRPr="00B96EAC">
        <w:t>9</w:t>
      </w:r>
      <w:r w:rsidR="000A4668" w:rsidRPr="007251E6">
        <w:t>.</w:t>
      </w:r>
      <w:r w:rsidRPr="00B96EAC">
        <w:t>4</w:t>
      </w:r>
      <w:r w:rsidR="000A4668" w:rsidRPr="007251E6">
        <w:t xml:space="preserve">. </w:t>
      </w:r>
      <w:r w:rsidR="00BD67CF">
        <w:t>Итоги</w:t>
      </w:r>
      <w:r w:rsidR="000A4668" w:rsidRPr="007251E6">
        <w:t xml:space="preserve"> </w:t>
      </w:r>
      <w:r w:rsidR="000A4668">
        <w:t>Выставки</w:t>
      </w:r>
      <w:r w:rsidR="000A4668" w:rsidRPr="007251E6">
        <w:t>-конкурса</w:t>
      </w:r>
      <w:r w:rsidR="000A4668">
        <w:t>, фоторепортаж с церемонии награждения</w:t>
      </w:r>
      <w:r w:rsidR="000A4668" w:rsidRPr="007251E6">
        <w:t xml:space="preserve"> размеща</w:t>
      </w:r>
      <w:r w:rsidR="000A4668">
        <w:t>е</w:t>
      </w:r>
      <w:r w:rsidR="000A4668" w:rsidRPr="007251E6">
        <w:t>тся на интернет – портале «Детские сады Тюменской области»: tmndetsady.ru.</w:t>
      </w:r>
    </w:p>
    <w:p w:rsidR="00BD67CF" w:rsidRDefault="00B96EAC" w:rsidP="00173963">
      <w:pPr>
        <w:pStyle w:val="a5"/>
        <w:spacing w:before="0" w:beforeAutospacing="0" w:after="0" w:afterAutospacing="0"/>
        <w:jc w:val="both"/>
      </w:pPr>
      <w:r w:rsidRPr="00B96EAC">
        <w:t>9</w:t>
      </w:r>
      <w:r w:rsidR="00BD67CF">
        <w:t>.</w:t>
      </w:r>
      <w:r w:rsidRPr="00B96EAC">
        <w:t>5</w:t>
      </w:r>
      <w:r w:rsidR="00BD67CF">
        <w:t>.</w:t>
      </w:r>
      <w:r w:rsidR="000A4668" w:rsidRPr="00A362EA">
        <w:t xml:space="preserve"> </w:t>
      </w:r>
      <w:r w:rsidR="00BD67CF">
        <w:t xml:space="preserve">Материалы Выставки остаются на открытой публичной выставочной интернет - площадке - портале «Детские сады Тюменской области», всегда доступны для посетителей портала - </w:t>
      </w:r>
      <w:r w:rsidR="00BD67CF" w:rsidRPr="00BD67CF">
        <w:t>профессиональной сети педагогического сообщества.</w:t>
      </w:r>
    </w:p>
    <w:p w:rsidR="000A4668" w:rsidRPr="007251E6" w:rsidRDefault="00B96EAC" w:rsidP="00173963">
      <w:pPr>
        <w:pStyle w:val="a5"/>
        <w:spacing w:before="0" w:beforeAutospacing="0" w:after="0" w:afterAutospacing="0"/>
        <w:jc w:val="both"/>
      </w:pPr>
      <w:r w:rsidRPr="00B96EAC">
        <w:t>9</w:t>
      </w:r>
      <w:r w:rsidR="000A4668" w:rsidRPr="007251E6">
        <w:t>.</w:t>
      </w:r>
      <w:r w:rsidRPr="00B96EAC">
        <w:t>6</w:t>
      </w:r>
      <w:r w:rsidR="000A4668" w:rsidRPr="007251E6">
        <w:t xml:space="preserve">. Партнеры выставки могут предоставить подарки победителям </w:t>
      </w:r>
      <w:r w:rsidR="000A4668">
        <w:t>Выставки</w:t>
      </w:r>
      <w:r w:rsidR="000A4668" w:rsidRPr="007251E6">
        <w:t>-конкурса, сертификаты на продукцию, программно-методические комплекты методической литературы, учебно-методические комплексы, наглядно-дидактические материалы</w:t>
      </w:r>
      <w:r w:rsidR="000A4668">
        <w:t xml:space="preserve"> и пр</w:t>
      </w:r>
      <w:r w:rsidR="000A4668" w:rsidRPr="007251E6">
        <w:t>.</w:t>
      </w:r>
    </w:p>
    <w:p w:rsidR="000A4668" w:rsidRPr="00BD67CF" w:rsidRDefault="000A4668" w:rsidP="00173963">
      <w:pPr>
        <w:tabs>
          <w:tab w:val="left" w:pos="540"/>
        </w:tabs>
        <w:autoSpaceDE w:val="0"/>
        <w:jc w:val="both"/>
        <w:rPr>
          <w:rStyle w:val="a4"/>
        </w:rPr>
      </w:pPr>
    </w:p>
    <w:p w:rsidR="00DD4DB4" w:rsidRDefault="00533B79" w:rsidP="00173963">
      <w:pPr>
        <w:tabs>
          <w:tab w:val="left" w:pos="540"/>
        </w:tabs>
        <w:autoSpaceDE w:val="0"/>
        <w:jc w:val="both"/>
        <w:rPr>
          <w:rStyle w:val="a4"/>
        </w:rPr>
      </w:pPr>
      <w:r>
        <w:rPr>
          <w:rStyle w:val="a4"/>
          <w:lang w:val="en-US"/>
        </w:rPr>
        <w:t>X</w:t>
      </w:r>
      <w:r w:rsidRPr="001A1095">
        <w:rPr>
          <w:rStyle w:val="a4"/>
        </w:rPr>
        <w:t xml:space="preserve">. </w:t>
      </w:r>
      <w:r>
        <w:rPr>
          <w:rStyle w:val="a4"/>
        </w:rPr>
        <w:t>ФИНАНСИРОВАНИЕ ВЫСТАВКИ</w:t>
      </w:r>
    </w:p>
    <w:p w:rsidR="00DD4DB4" w:rsidRPr="00C0317A" w:rsidRDefault="00DD4DB4" w:rsidP="00173963">
      <w:pPr>
        <w:pStyle w:val="a5"/>
        <w:spacing w:before="0" w:beforeAutospacing="0" w:after="0" w:afterAutospacing="0"/>
        <w:jc w:val="both"/>
        <w:rPr>
          <w:rStyle w:val="a4"/>
          <w:bCs w:val="0"/>
        </w:rPr>
      </w:pPr>
    </w:p>
    <w:p w:rsidR="00DD4DB4" w:rsidRDefault="00760550" w:rsidP="001739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sitetxt"/>
        </w:rPr>
        <w:t>10</w:t>
      </w:r>
      <w:r w:rsidR="00DD4DB4" w:rsidRPr="00C0317A">
        <w:rPr>
          <w:rStyle w:val="sitetxt"/>
        </w:rPr>
        <w:t xml:space="preserve">.1. </w:t>
      </w:r>
      <w:r w:rsidR="00DD4DB4">
        <w:rPr>
          <w:color w:val="000000"/>
          <w:shd w:val="clear" w:color="auto" w:fill="FFFFFF"/>
        </w:rPr>
        <w:t xml:space="preserve">Финансовая  база для организации Выставки складывается из привлеченных средств.  </w:t>
      </w:r>
    </w:p>
    <w:p w:rsidR="00DD4DB4" w:rsidRDefault="00760550" w:rsidP="001739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DD4DB4">
        <w:rPr>
          <w:color w:val="000000"/>
        </w:rPr>
        <w:t>.2.</w:t>
      </w:r>
      <w:r w:rsidR="00DD4DB4" w:rsidRPr="00333B6F">
        <w:rPr>
          <w:color w:val="FFFFFF"/>
        </w:rPr>
        <w:t>.</w:t>
      </w:r>
      <w:r w:rsidR="00DD4DB4">
        <w:rPr>
          <w:color w:val="000000"/>
        </w:rPr>
        <w:t>Государственные, общественные, коммерческие и иные организации, СМИ и физические лица могут оказывать любую помощь для проведения Выставки или выступать в качестве информационных партнеров.</w:t>
      </w:r>
    </w:p>
    <w:p w:rsidR="00DD4DB4" w:rsidRDefault="00DD4DB4" w:rsidP="001739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D4DB4" w:rsidRDefault="00533B79" w:rsidP="00173963">
      <w:pPr>
        <w:pStyle w:val="a5"/>
        <w:spacing w:before="0" w:beforeAutospacing="0" w:after="0" w:afterAutospacing="0"/>
        <w:jc w:val="both"/>
        <w:rPr>
          <w:rStyle w:val="sitetxt"/>
          <w:b/>
        </w:rPr>
      </w:pPr>
      <w:r>
        <w:rPr>
          <w:rStyle w:val="sitetxt"/>
          <w:b/>
          <w:lang w:val="en-US"/>
        </w:rPr>
        <w:t>X</w:t>
      </w:r>
      <w:r w:rsidR="00760550">
        <w:rPr>
          <w:rStyle w:val="sitetxt"/>
          <w:b/>
          <w:lang w:val="en-US"/>
        </w:rPr>
        <w:t>I</w:t>
      </w:r>
      <w:r w:rsidRPr="00E178D0">
        <w:rPr>
          <w:rStyle w:val="sitetxt"/>
          <w:b/>
        </w:rPr>
        <w:t>.</w:t>
      </w:r>
      <w:r w:rsidRPr="00E178D0">
        <w:rPr>
          <w:rStyle w:val="sitetxt"/>
          <w:b/>
        </w:rPr>
        <w:tab/>
      </w:r>
      <w:r>
        <w:rPr>
          <w:rStyle w:val="sitetxt"/>
          <w:b/>
        </w:rPr>
        <w:t>У</w:t>
      </w:r>
      <w:r w:rsidRPr="00E178D0">
        <w:rPr>
          <w:rStyle w:val="sitetxt"/>
          <w:b/>
        </w:rPr>
        <w:t>СЛОВИЯ УЧАСТИЯ</w:t>
      </w:r>
    </w:p>
    <w:p w:rsidR="00EB11B4" w:rsidRDefault="00760550" w:rsidP="00173963">
      <w:pPr>
        <w:pStyle w:val="a5"/>
        <w:spacing w:before="0" w:beforeAutospacing="0" w:after="0" w:afterAutospacing="0"/>
        <w:jc w:val="both"/>
      </w:pPr>
      <w:r>
        <w:t xml:space="preserve">11.1 </w:t>
      </w:r>
      <w:r w:rsidR="00935E57">
        <w:t xml:space="preserve">Участники Конкурса вносят организационный взнос на расчетный счет редакции электронного периодического издания «Детские сады Тюменской области». В него входит регистрация, экспертиза жюри, оформление веб-страницы, оформление и отправка диплома в электронном формате. Оргвзнос </w:t>
      </w:r>
      <w:r w:rsidR="00EB11B4">
        <w:t xml:space="preserve">составляет 800 рублей. </w:t>
      </w:r>
      <w:r w:rsidR="00EB11B4" w:rsidRPr="00EB11B4">
        <w:t xml:space="preserve">Если </w:t>
      </w:r>
      <w:r w:rsidR="00EB11B4">
        <w:t xml:space="preserve">конкурсная </w:t>
      </w:r>
      <w:r w:rsidR="00EB11B4" w:rsidRPr="00EB11B4">
        <w:t xml:space="preserve">работа выполнена несколькими авторами, то к базовой цене надо прибавить  по </w:t>
      </w:r>
      <w:r w:rsidR="00EB11B4">
        <w:t>7</w:t>
      </w:r>
      <w:r w:rsidR="00EB11B4" w:rsidRPr="00EB11B4">
        <w:t xml:space="preserve">0 рублей за каждого </w:t>
      </w:r>
      <w:r w:rsidR="00EB11B4">
        <w:t>автора.</w:t>
      </w:r>
      <w:r w:rsidR="00935E57">
        <w:t xml:space="preserve"> </w:t>
      </w:r>
    </w:p>
    <w:p w:rsidR="00935E57" w:rsidRDefault="00760550" w:rsidP="00173963">
      <w:pPr>
        <w:pStyle w:val="a5"/>
        <w:spacing w:before="0" w:beforeAutospacing="0" w:after="0" w:afterAutospacing="0"/>
        <w:jc w:val="both"/>
      </w:pPr>
      <w:r w:rsidRPr="00760550">
        <w:t>11.1.</w:t>
      </w:r>
      <w:r w:rsidRPr="00173963">
        <w:t xml:space="preserve">  </w:t>
      </w:r>
      <w:r w:rsidR="00935E57">
        <w:rPr>
          <w:u w:val="single"/>
        </w:rPr>
        <w:t>Для образовательных учреждений (юридических лиц)</w:t>
      </w:r>
      <w:r w:rsidR="00935E57">
        <w:t xml:space="preserve"> оплата производится безналичным перечислением на расчетный счет </w:t>
      </w:r>
      <w:r w:rsidR="00A55BF3">
        <w:t xml:space="preserve">редакции </w:t>
      </w:r>
      <w:r w:rsidR="00935E57">
        <w:t>по договору и выставленному счету, который предварительно заказывается администрацией по адресу: dsto@bk.ru</w:t>
      </w:r>
      <w:r w:rsidR="00A55BF3">
        <w:t xml:space="preserve"> </w:t>
      </w:r>
      <w:r w:rsidR="00935E57">
        <w:t xml:space="preserve"> (необходимо отправить карточку предприятия и заявки участников (Приложение 1).</w:t>
      </w:r>
    </w:p>
    <w:p w:rsidR="00FD5549" w:rsidRDefault="00760550" w:rsidP="00173963">
      <w:pPr>
        <w:pStyle w:val="a5"/>
        <w:spacing w:before="0" w:beforeAutospacing="0" w:after="0" w:afterAutospacing="0"/>
        <w:jc w:val="both"/>
      </w:pPr>
      <w:r w:rsidRPr="00760550">
        <w:t>11.2.</w:t>
      </w:r>
      <w:r w:rsidRPr="00173963">
        <w:t xml:space="preserve">  </w:t>
      </w:r>
      <w:r w:rsidR="00B805FF" w:rsidRPr="00935E57">
        <w:rPr>
          <w:u w:val="single"/>
        </w:rPr>
        <w:t>Для физических лиц</w:t>
      </w:r>
      <w:r w:rsidR="00B805FF">
        <w:t xml:space="preserve"> возможна оплата по квитанции в отделении </w:t>
      </w:r>
      <w:r w:rsidR="00935E57">
        <w:t>Сбербанка. (</w:t>
      </w:r>
      <w:r w:rsidR="002D09D4">
        <w:t>Реквизиты в п</w:t>
      </w:r>
      <w:r w:rsidR="00935E57">
        <w:t>риложени</w:t>
      </w:r>
      <w:r w:rsidR="002D09D4">
        <w:t>и</w:t>
      </w:r>
      <w:r w:rsidR="00935E57">
        <w:t xml:space="preserve"> 2) </w:t>
      </w:r>
      <w:r w:rsidR="00B805FF">
        <w:t xml:space="preserve">и </w:t>
      </w:r>
      <w:r w:rsidR="00A55BF3">
        <w:t>о</w:t>
      </w:r>
      <w:r w:rsidR="00B805FF">
        <w:t xml:space="preserve">нлайн-платеж </w:t>
      </w:r>
      <w:r w:rsidR="00935E57">
        <w:t xml:space="preserve">по банковской карте </w:t>
      </w:r>
      <w:r w:rsidR="002D09D4">
        <w:t xml:space="preserve">непосредственно </w:t>
      </w:r>
      <w:r w:rsidR="00B805FF">
        <w:t xml:space="preserve">на портале «Детский сады Тюменской области» </w:t>
      </w:r>
      <w:r w:rsidR="00935E57">
        <w:t xml:space="preserve">через </w:t>
      </w:r>
      <w:r w:rsidR="00B805FF">
        <w:t>Сбербанк-онлайн</w:t>
      </w:r>
      <w:r w:rsidR="00935E57">
        <w:t xml:space="preserve">. </w:t>
      </w:r>
    </w:p>
    <w:p w:rsidR="002D09D4" w:rsidRDefault="00FD5549" w:rsidP="00173963">
      <w:pPr>
        <w:pStyle w:val="a5"/>
        <w:spacing w:before="0" w:beforeAutospacing="0" w:after="0" w:afterAutospacing="0"/>
        <w:jc w:val="both"/>
      </w:pPr>
      <w:r>
        <w:t>ВНИМАНИЕ! В квитанции обязательно указывать плательщика –  участника выставки.</w:t>
      </w:r>
      <w:r w:rsidRPr="00FD5549">
        <w:t xml:space="preserve"> </w:t>
      </w:r>
      <w:r>
        <w:t>Во избежание недоразумений, третьих лиц не вписывать!</w:t>
      </w:r>
    </w:p>
    <w:p w:rsidR="00173963" w:rsidRDefault="00173963" w:rsidP="00173963">
      <w:pPr>
        <w:tabs>
          <w:tab w:val="left" w:pos="540"/>
        </w:tabs>
        <w:autoSpaceDE w:val="0"/>
        <w:jc w:val="both"/>
        <w:rPr>
          <w:rStyle w:val="a4"/>
        </w:rPr>
      </w:pPr>
    </w:p>
    <w:p w:rsidR="002D09D4" w:rsidRDefault="002D09D4" w:rsidP="00173963">
      <w:pPr>
        <w:tabs>
          <w:tab w:val="left" w:pos="540"/>
        </w:tabs>
        <w:autoSpaceDE w:val="0"/>
        <w:jc w:val="both"/>
        <w:rPr>
          <w:rStyle w:val="a4"/>
        </w:rPr>
      </w:pPr>
      <w:r>
        <w:rPr>
          <w:rStyle w:val="a4"/>
          <w:lang w:val="en-US"/>
        </w:rPr>
        <w:t>XI</w:t>
      </w:r>
      <w:r w:rsidR="00760550">
        <w:rPr>
          <w:rStyle w:val="a4"/>
          <w:lang w:val="en-US"/>
        </w:rPr>
        <w:t>I</w:t>
      </w:r>
      <w:r w:rsidR="00B805FF">
        <w:rPr>
          <w:rStyle w:val="a4"/>
        </w:rPr>
        <w:t xml:space="preserve">.       НЕОБХОДИМЫЙ ПАКЕТ ДОКУМЕНТОВ УЧАСТНИКОВ </w:t>
      </w:r>
      <w:r>
        <w:rPr>
          <w:rStyle w:val="a4"/>
        </w:rPr>
        <w:t>ВЫСТАВКИ</w:t>
      </w:r>
    </w:p>
    <w:p w:rsidR="009A6BC6" w:rsidRDefault="009A6BC6" w:rsidP="00173963">
      <w:pPr>
        <w:pStyle w:val="a5"/>
        <w:spacing w:before="0" w:beforeAutospacing="0" w:after="0" w:afterAutospacing="0"/>
        <w:jc w:val="both"/>
      </w:pPr>
    </w:p>
    <w:p w:rsidR="00B805FF" w:rsidRPr="0076313D" w:rsidRDefault="00B805FF" w:rsidP="00173963">
      <w:pPr>
        <w:pStyle w:val="a5"/>
        <w:spacing w:before="0" w:beforeAutospacing="0" w:after="0" w:afterAutospacing="0"/>
        <w:jc w:val="both"/>
      </w:pPr>
      <w:r w:rsidRPr="0076313D">
        <w:t>1)    Заявк</w:t>
      </w:r>
      <w:r w:rsidR="002D09D4" w:rsidRPr="0076313D">
        <w:t>а</w:t>
      </w:r>
      <w:r w:rsidRPr="0076313D">
        <w:t xml:space="preserve"> на участие в </w:t>
      </w:r>
      <w:r w:rsidR="002D09D4" w:rsidRPr="0076313D">
        <w:t xml:space="preserve">Выставке </w:t>
      </w:r>
      <w:r w:rsidRPr="0076313D">
        <w:t>(Приложение 1);</w:t>
      </w:r>
    </w:p>
    <w:p w:rsidR="0076313D" w:rsidRPr="0076313D" w:rsidRDefault="00B805FF" w:rsidP="00173963">
      <w:pPr>
        <w:pStyle w:val="a5"/>
        <w:spacing w:before="0" w:beforeAutospacing="0" w:after="0" w:afterAutospacing="0"/>
        <w:jc w:val="both"/>
      </w:pPr>
      <w:r w:rsidRPr="0076313D">
        <w:t>2)    </w:t>
      </w:r>
      <w:r w:rsidR="0076313D" w:rsidRPr="0076313D">
        <w:t>1-3 фотографии с изображением игры, пособий, атрибутов крупным планом в разных ракурсах в формате jpg.</w:t>
      </w:r>
    </w:p>
    <w:p w:rsidR="00B805FF" w:rsidRPr="0076313D" w:rsidRDefault="0079766B" w:rsidP="00173963">
      <w:pPr>
        <w:jc w:val="both"/>
      </w:pPr>
      <w:r w:rsidRPr="0076313D">
        <w:t xml:space="preserve">3) </w:t>
      </w:r>
      <w:r w:rsidR="00760550" w:rsidRPr="00760550">
        <w:t xml:space="preserve"> </w:t>
      </w:r>
      <w:r w:rsidR="00F81228" w:rsidRPr="0076313D">
        <w:t xml:space="preserve">Описание игры и практики работы (Методическая разработка образовательной деятельности с детьми по теме игры) </w:t>
      </w:r>
      <w:r w:rsidRPr="0076313D">
        <w:t>в соот</w:t>
      </w:r>
      <w:r w:rsidR="002D2F55" w:rsidRPr="0076313D">
        <w:t>ветствии с выбранн</w:t>
      </w:r>
      <w:r w:rsidR="00F81228" w:rsidRPr="0076313D">
        <w:t>ым направлением</w:t>
      </w:r>
      <w:r w:rsidR="002D2F55" w:rsidRPr="0076313D">
        <w:t xml:space="preserve"> (текстовый документ Word); </w:t>
      </w:r>
    </w:p>
    <w:p w:rsidR="009A6BC6" w:rsidRPr="0076313D" w:rsidRDefault="0079766B" w:rsidP="00173963">
      <w:pPr>
        <w:pStyle w:val="a5"/>
        <w:spacing w:before="0" w:beforeAutospacing="0" w:after="0" w:afterAutospacing="0"/>
        <w:jc w:val="both"/>
      </w:pPr>
      <w:r w:rsidRPr="0076313D">
        <w:t>4</w:t>
      </w:r>
      <w:r w:rsidR="00B805FF" w:rsidRPr="0076313D">
        <w:t>)    </w:t>
      </w:r>
      <w:r w:rsidR="002D09D4" w:rsidRPr="0076313D">
        <w:t>Ссылк</w:t>
      </w:r>
      <w:r w:rsidRPr="0076313D">
        <w:t>а</w:t>
      </w:r>
      <w:r w:rsidR="002D09D4" w:rsidRPr="0076313D">
        <w:t xml:space="preserve"> на </w:t>
      </w:r>
      <w:r w:rsidR="00B805FF" w:rsidRPr="0076313D">
        <w:t>видеоролик</w:t>
      </w:r>
      <w:r w:rsidR="00F81228" w:rsidRPr="0076313D">
        <w:t>, отражающий игровую деятельность</w:t>
      </w:r>
      <w:r w:rsidR="002D09D4" w:rsidRPr="0076313D">
        <w:t xml:space="preserve">, </w:t>
      </w:r>
      <w:r w:rsidRPr="0076313D">
        <w:t xml:space="preserve">длительностью от 5 до 10 минут, размещенный на YouTube;  (Приложение 5 - </w:t>
      </w:r>
      <w:r w:rsidR="002D09D4" w:rsidRPr="0076313D">
        <w:t xml:space="preserve">Как залить видео на </w:t>
      </w:r>
      <w:r w:rsidRPr="0076313D">
        <w:t>YouTube</w:t>
      </w:r>
      <w:r w:rsidR="002D09D4" w:rsidRPr="0076313D">
        <w:t>).</w:t>
      </w:r>
      <w:r w:rsidR="009A6BC6" w:rsidRPr="0076313D">
        <w:t xml:space="preserve">  Сам видеоролик присылать в редакцию не нужно! Пример ссылки: </w:t>
      </w:r>
      <w:hyperlink r:id="rId8" w:history="1">
        <w:r w:rsidR="009A6BC6" w:rsidRPr="0076313D">
          <w:rPr>
            <w:rStyle w:val="a3"/>
          </w:rPr>
          <w:t>https://www.youtube.com/watch?v=j6cURiub9V8</w:t>
        </w:r>
      </w:hyperlink>
      <w:r w:rsidR="009A6BC6" w:rsidRPr="0076313D">
        <w:t xml:space="preserve">  или </w:t>
      </w:r>
      <w:hyperlink r:id="rId9" w:history="1">
        <w:r w:rsidR="009A6BC6" w:rsidRPr="0076313D">
          <w:rPr>
            <w:rStyle w:val="a3"/>
          </w:rPr>
          <w:t>https://youtu.be/Vu2dzn5IhDw</w:t>
        </w:r>
      </w:hyperlink>
    </w:p>
    <w:p w:rsidR="002D09D4" w:rsidRPr="0076313D" w:rsidRDefault="0079766B" w:rsidP="00173963">
      <w:pPr>
        <w:pStyle w:val="a5"/>
        <w:spacing w:before="0" w:beforeAutospacing="0" w:after="0" w:afterAutospacing="0"/>
        <w:jc w:val="both"/>
      </w:pPr>
      <w:r w:rsidRPr="0076313D">
        <w:t>5</w:t>
      </w:r>
      <w:r w:rsidR="00B805FF" w:rsidRPr="0076313D">
        <w:t>)    Сканкопи</w:t>
      </w:r>
      <w:r w:rsidRPr="0076313D">
        <w:t>я</w:t>
      </w:r>
      <w:r w:rsidR="00B805FF" w:rsidRPr="0076313D">
        <w:t xml:space="preserve"> </w:t>
      </w:r>
      <w:r w:rsidR="002D09D4" w:rsidRPr="0076313D">
        <w:t xml:space="preserve">чека </w:t>
      </w:r>
      <w:r w:rsidR="00B805FF" w:rsidRPr="0076313D">
        <w:t>об оплате организационного взноса</w:t>
      </w:r>
      <w:r w:rsidRPr="0076313D">
        <w:t xml:space="preserve"> (номер ID заказа, если оплачивали  онлайн на портале «Детский сады Тюменской области)</w:t>
      </w:r>
      <w:r w:rsidR="00B805FF" w:rsidRPr="0076313D">
        <w:t xml:space="preserve">; </w:t>
      </w:r>
    </w:p>
    <w:p w:rsidR="0076313D" w:rsidRDefault="0079766B" w:rsidP="00173963">
      <w:pPr>
        <w:pStyle w:val="a5"/>
        <w:spacing w:before="0" w:beforeAutospacing="0" w:after="0" w:afterAutospacing="0"/>
        <w:jc w:val="both"/>
      </w:pPr>
      <w:r w:rsidRPr="0076313D">
        <w:t>6</w:t>
      </w:r>
      <w:r w:rsidR="00B805FF" w:rsidRPr="0076313D">
        <w:t>)    Сканкопи</w:t>
      </w:r>
      <w:r w:rsidRPr="0076313D">
        <w:t>я</w:t>
      </w:r>
      <w:r w:rsidR="00B805FF" w:rsidRPr="0076313D">
        <w:t>  согласия родителей на размещение в сети</w:t>
      </w:r>
      <w:r w:rsidRPr="0076313D">
        <w:t xml:space="preserve"> </w:t>
      </w:r>
      <w:r w:rsidR="00B805FF" w:rsidRPr="0076313D">
        <w:t>интернет фото и видеоматериалов с изображением несовершеннолетнего субъекта (</w:t>
      </w:r>
      <w:r w:rsidRPr="0076313D">
        <w:t>в соответствии с ФЗ от 27.07.2006 №152-ФЗ "О персональных данных". (Приложение 4) Оригинал согласия хранится у педагога</w:t>
      </w:r>
      <w:r w:rsidR="009A6BC6" w:rsidRPr="0076313D">
        <w:t>!</w:t>
      </w:r>
      <w:r w:rsidR="00B805FF" w:rsidRPr="0076313D">
        <w:t xml:space="preserve"> </w:t>
      </w:r>
    </w:p>
    <w:p w:rsidR="0076313D" w:rsidRPr="0076313D" w:rsidRDefault="0076313D" w:rsidP="00173963">
      <w:pPr>
        <w:pStyle w:val="a5"/>
        <w:spacing w:before="0" w:beforeAutospacing="0" w:after="0" w:afterAutospacing="0"/>
        <w:jc w:val="both"/>
      </w:pPr>
      <w:r>
        <w:t xml:space="preserve">7) </w:t>
      </w:r>
      <w:r w:rsidRPr="0076313D">
        <w:t xml:space="preserve">Портретная  фотография участника Выставки/авторского коллектива/семьи; </w:t>
      </w:r>
      <w:r>
        <w:t>(по желанию)</w:t>
      </w:r>
    </w:p>
    <w:p w:rsidR="009A6BC6" w:rsidRDefault="009A6BC6" w:rsidP="00173963">
      <w:pPr>
        <w:pStyle w:val="a5"/>
        <w:spacing w:before="0" w:beforeAutospacing="0" w:after="0" w:afterAutospacing="0"/>
        <w:jc w:val="both"/>
      </w:pPr>
    </w:p>
    <w:p w:rsidR="00A55BF3" w:rsidRDefault="00B805FF" w:rsidP="00173963">
      <w:pPr>
        <w:pStyle w:val="a5"/>
        <w:spacing w:before="0" w:beforeAutospacing="0" w:after="0" w:afterAutospacing="0"/>
        <w:jc w:val="both"/>
        <w:rPr>
          <w:rStyle w:val="a4"/>
        </w:rPr>
      </w:pPr>
      <w:r>
        <w:t>Полный пакет документов отправляется на электронный адрес редакции: </w:t>
      </w:r>
      <w:hyperlink r:id="rId10" w:history="1">
        <w:r>
          <w:rPr>
            <w:rStyle w:val="a3"/>
          </w:rPr>
          <w:t>dsto@bk.ru</w:t>
        </w:r>
      </w:hyperlink>
      <w:r>
        <w:rPr>
          <w:rStyle w:val="a4"/>
        </w:rPr>
        <w:t> </w:t>
      </w:r>
      <w:r w:rsidR="00A55BF3">
        <w:rPr>
          <w:rStyle w:val="a4"/>
        </w:rPr>
        <w:t xml:space="preserve"> </w:t>
      </w:r>
    </w:p>
    <w:p w:rsidR="00B805FF" w:rsidRPr="00A55BF3" w:rsidRDefault="00A55BF3" w:rsidP="00173963">
      <w:pPr>
        <w:pStyle w:val="a5"/>
        <w:spacing w:before="0" w:beforeAutospacing="0" w:after="0" w:afterAutospacing="0"/>
        <w:jc w:val="both"/>
      </w:pPr>
      <w:r w:rsidRPr="00A55BF3">
        <w:rPr>
          <w:rStyle w:val="a4"/>
          <w:b w:val="0"/>
        </w:rPr>
        <w:t>В</w:t>
      </w:r>
      <w:r>
        <w:t xml:space="preserve"> теме письма </w:t>
      </w:r>
      <w:r w:rsidRPr="009A6BC6">
        <w:rPr>
          <w:u w:val="single"/>
        </w:rPr>
        <w:t xml:space="preserve">обязательно </w:t>
      </w:r>
      <w:r>
        <w:t xml:space="preserve">указать «Выставка, </w:t>
      </w:r>
      <w:r w:rsidRPr="00A55BF3">
        <w:t>ФИО педагога и сокращенное  наименование  ДОУ</w:t>
      </w:r>
      <w:r>
        <w:t>»</w:t>
      </w:r>
      <w:r w:rsidRPr="00A55BF3">
        <w:t>.</w:t>
      </w:r>
      <w:r>
        <w:t xml:space="preserve"> </w:t>
      </w:r>
    </w:p>
    <w:p w:rsidR="00FD5549" w:rsidRDefault="00FD5549" w:rsidP="00173963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B805FF" w:rsidRDefault="00B805FF" w:rsidP="00173963">
      <w:pPr>
        <w:pStyle w:val="a5"/>
        <w:spacing w:before="0" w:beforeAutospacing="0" w:after="0" w:afterAutospacing="0"/>
        <w:jc w:val="both"/>
      </w:pPr>
      <w:r>
        <w:rPr>
          <w:rStyle w:val="a4"/>
        </w:rPr>
        <w:t xml:space="preserve">Регистрация участников </w:t>
      </w:r>
      <w:r w:rsidR="002D09D4" w:rsidRPr="002D09D4">
        <w:rPr>
          <w:rStyle w:val="a4"/>
        </w:rPr>
        <w:t>Выставки</w:t>
      </w:r>
      <w:r>
        <w:rPr>
          <w:rStyle w:val="a4"/>
        </w:rPr>
        <w:t xml:space="preserve"> осуществляется по факту получения </w:t>
      </w:r>
      <w:r w:rsidRPr="002D09D4">
        <w:rPr>
          <w:rStyle w:val="a4"/>
          <w:u w:val="single"/>
        </w:rPr>
        <w:t>полного</w:t>
      </w:r>
      <w:r>
        <w:rPr>
          <w:rStyle w:val="a4"/>
        </w:rPr>
        <w:t xml:space="preserve"> пакета документов для </w:t>
      </w:r>
      <w:r w:rsidR="00FD5549">
        <w:rPr>
          <w:rStyle w:val="a4"/>
        </w:rPr>
        <w:t xml:space="preserve">конкурсного </w:t>
      </w:r>
      <w:r>
        <w:rPr>
          <w:rStyle w:val="a4"/>
        </w:rPr>
        <w:t>мероприятия.</w:t>
      </w:r>
      <w:r>
        <w:t> </w:t>
      </w:r>
    </w:p>
    <w:p w:rsidR="009A6BC6" w:rsidRDefault="009A6BC6" w:rsidP="00173963">
      <w:pPr>
        <w:pStyle w:val="a5"/>
        <w:spacing w:before="0" w:beforeAutospacing="0" w:after="0" w:afterAutospacing="0"/>
        <w:jc w:val="both"/>
        <w:rPr>
          <w:rStyle w:val="a4"/>
        </w:rPr>
      </w:pPr>
    </w:p>
    <w:p w:rsidR="003C5EB8" w:rsidRDefault="003C5EB8" w:rsidP="00173963">
      <w:pPr>
        <w:pStyle w:val="a5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Примечание</w:t>
      </w:r>
    </w:p>
    <w:p w:rsidR="009A6BC6" w:rsidRDefault="009A6BC6" w:rsidP="00173963">
      <w:pPr>
        <w:pStyle w:val="a5"/>
        <w:spacing w:before="0" w:beforeAutospacing="0" w:after="0" w:afterAutospacing="0"/>
        <w:jc w:val="both"/>
      </w:pPr>
    </w:p>
    <w:p w:rsidR="003C5EB8" w:rsidRDefault="003C5EB8" w:rsidP="00173963">
      <w:pPr>
        <w:pStyle w:val="a5"/>
        <w:spacing w:before="0" w:beforeAutospacing="0" w:after="0" w:afterAutospacing="0"/>
        <w:jc w:val="both"/>
      </w:pPr>
      <w:r>
        <w:t xml:space="preserve">- </w:t>
      </w:r>
      <w:r w:rsidR="00A55BF3">
        <w:t>У</w:t>
      </w:r>
      <w:r>
        <w:t>частник</w:t>
      </w:r>
      <w:r w:rsidR="00A55BF3">
        <w:t>и</w:t>
      </w:r>
      <w:r>
        <w:t xml:space="preserve"> </w:t>
      </w:r>
      <w:r w:rsidR="00A55BF3">
        <w:t>Выставки</w:t>
      </w:r>
      <w:r>
        <w:t>-конкурса при подаче заявки автоматически подтверждают свое согласие со всеми пунктами данного Положения.</w:t>
      </w:r>
    </w:p>
    <w:p w:rsidR="00DD4DB4" w:rsidRPr="00C0317A" w:rsidRDefault="00DD4DB4" w:rsidP="00173963">
      <w:pPr>
        <w:pStyle w:val="a5"/>
        <w:spacing w:before="0" w:beforeAutospacing="0" w:after="0" w:afterAutospacing="0"/>
        <w:jc w:val="both"/>
      </w:pPr>
      <w:r w:rsidRPr="00C0317A">
        <w:t xml:space="preserve">- Организатор </w:t>
      </w:r>
      <w:r>
        <w:t>В</w:t>
      </w:r>
      <w:r w:rsidRPr="00C0317A">
        <w:t>ыставки гарантирует конфиденциальность личных персональных данных участников.</w:t>
      </w:r>
    </w:p>
    <w:p w:rsidR="00DD4DB4" w:rsidRDefault="00DD4DB4" w:rsidP="00173963">
      <w:pPr>
        <w:autoSpaceDE w:val="0"/>
        <w:jc w:val="both"/>
      </w:pPr>
      <w:r w:rsidRPr="00C0317A">
        <w:t xml:space="preserve">- </w:t>
      </w:r>
      <w:r>
        <w:t>Организатор</w:t>
      </w:r>
      <w:r w:rsidRPr="00C0317A">
        <w:t xml:space="preserve"> несет ответственность </w:t>
      </w:r>
      <w:r>
        <w:t xml:space="preserve">за почтовую </w:t>
      </w:r>
      <w:r w:rsidRPr="00C0317A">
        <w:t>отправку дипломов</w:t>
      </w:r>
      <w:r w:rsidRPr="002E3A0D">
        <w:t xml:space="preserve"> </w:t>
      </w:r>
      <w:r>
        <w:t>и</w:t>
      </w:r>
      <w:r w:rsidRPr="00C0317A">
        <w:t xml:space="preserve"> подарков</w:t>
      </w:r>
      <w:r w:rsidR="00A55BF3">
        <w:t>.</w:t>
      </w:r>
    </w:p>
    <w:p w:rsidR="00FB0DDC" w:rsidRDefault="00FB0DDC" w:rsidP="00173963">
      <w:pPr>
        <w:pStyle w:val="a5"/>
        <w:spacing w:before="0" w:beforeAutospacing="0" w:after="0" w:afterAutospacing="0"/>
        <w:jc w:val="both"/>
      </w:pPr>
      <w:r>
        <w:t>-</w:t>
      </w:r>
      <w:r w:rsidRPr="00C0317A">
        <w:t>По всем вопросам</w:t>
      </w:r>
      <w:r>
        <w:t xml:space="preserve"> организации и участия</w:t>
      </w:r>
      <w:r w:rsidRPr="00C0317A">
        <w:t xml:space="preserve"> в Выставке можно обращаться по тел:  8 (3452) 20</w:t>
      </w:r>
      <w:r>
        <w:t>-</w:t>
      </w:r>
      <w:r w:rsidRPr="00C0317A">
        <w:t>57</w:t>
      </w:r>
      <w:r>
        <w:t>-</w:t>
      </w:r>
      <w:r w:rsidRPr="00C0317A">
        <w:t xml:space="preserve">24 с </w:t>
      </w:r>
      <w:r>
        <w:t>10</w:t>
      </w:r>
      <w:r w:rsidRPr="00C0317A">
        <w:t>.00 до 1</w:t>
      </w:r>
      <w:r>
        <w:t>8</w:t>
      </w:r>
      <w:r w:rsidRPr="00C0317A">
        <w:t>.00 или по эл. адресу: </w:t>
      </w:r>
      <w:hyperlink r:id="rId11" w:history="1">
        <w:r w:rsidRPr="00C0317A">
          <w:rPr>
            <w:rStyle w:val="a3"/>
          </w:rPr>
          <w:t>dsto@bk.ru</w:t>
        </w:r>
      </w:hyperlink>
    </w:p>
    <w:p w:rsidR="008551A4" w:rsidRDefault="008551A4" w:rsidP="00173963">
      <w:pPr>
        <w:pStyle w:val="a5"/>
        <w:spacing w:before="0" w:beforeAutospacing="0" w:after="0" w:afterAutospacing="0"/>
        <w:jc w:val="both"/>
      </w:pPr>
      <w:r>
        <w:t>- Положение и методические рекомендации по подготовке к Конкурсу размещены на страницах электронного периодического издания «Детские сады Тюменской области».</w:t>
      </w:r>
    </w:p>
    <w:p w:rsidR="006E31CE" w:rsidRDefault="006E31CE" w:rsidP="00173963">
      <w:pPr>
        <w:pStyle w:val="a5"/>
        <w:spacing w:before="0" w:beforeAutospacing="0" w:after="0" w:afterAutospacing="0"/>
        <w:jc w:val="both"/>
      </w:pPr>
    </w:p>
    <w:p w:rsidR="00760550" w:rsidRPr="00173963" w:rsidRDefault="00760550" w:rsidP="00173963">
      <w:pPr>
        <w:jc w:val="both"/>
        <w:rPr>
          <w:b/>
        </w:rPr>
      </w:pPr>
      <w:r w:rsidRPr="00173963">
        <w:rPr>
          <w:b/>
        </w:rPr>
        <w:t>ВАЖНО:</w:t>
      </w:r>
    </w:p>
    <w:p w:rsidR="00760550" w:rsidRDefault="00760550" w:rsidP="00173963">
      <w:pPr>
        <w:pStyle w:val="a5"/>
        <w:spacing w:before="0" w:beforeAutospacing="0" w:after="0" w:afterAutospacing="0"/>
        <w:jc w:val="both"/>
      </w:pPr>
      <w:r>
        <w:t>ст. 31 Конвенции о правах ребенка гарантирует ему право на отдых и игры. Игра ребенка это:</w:t>
      </w:r>
    </w:p>
    <w:p w:rsidR="00173963" w:rsidRDefault="00760550" w:rsidP="00173963">
      <w:pPr>
        <w:pStyle w:val="a5"/>
        <w:spacing w:before="0" w:beforeAutospacing="0" w:after="0" w:afterAutospacing="0"/>
        <w:jc w:val="both"/>
      </w:pPr>
      <w:r>
        <w:t xml:space="preserve">— это свободная активность, лишенная принуждения и контроля со стороны взрослых. </w:t>
      </w:r>
    </w:p>
    <w:p w:rsidR="00173963" w:rsidRDefault="00760550" w:rsidP="00173963">
      <w:pPr>
        <w:pStyle w:val="a5"/>
        <w:spacing w:before="0" w:beforeAutospacing="0" w:after="0" w:afterAutospacing="0"/>
        <w:jc w:val="both"/>
      </w:pPr>
      <w:r>
        <w:t>— игра должна приносить эмоциональный подъем, причем источником удовольствия является процесс деятельности, а не её результат или оценка;</w:t>
      </w:r>
    </w:p>
    <w:p w:rsidR="00760550" w:rsidRDefault="00760550" w:rsidP="00173963">
      <w:pPr>
        <w:pStyle w:val="a5"/>
        <w:spacing w:before="0" w:beforeAutospacing="0" w:after="0" w:afterAutospacing="0"/>
        <w:jc w:val="both"/>
      </w:pPr>
      <w:r>
        <w:t>— игра – это всегда спонтанное, непредсказуемое, активное опробование себя и игры;</w:t>
      </w:r>
    </w:p>
    <w:p w:rsidR="00760550" w:rsidRDefault="00760550" w:rsidP="00173963">
      <w:pPr>
        <w:pStyle w:val="a5"/>
        <w:spacing w:before="0" w:beforeAutospacing="0" w:after="0" w:afterAutospacing="0"/>
        <w:jc w:val="both"/>
        <w:rPr>
          <w:b/>
        </w:rPr>
      </w:pPr>
      <w:r>
        <w:t>Она должна быть сюрпризом, радостью, импровизацией, не подчиняемой какой-либо программе, соответствующему плану.</w:t>
      </w:r>
    </w:p>
    <w:p w:rsidR="00760550" w:rsidRPr="00760550" w:rsidRDefault="00760550" w:rsidP="00173963">
      <w:pPr>
        <w:jc w:val="both"/>
        <w:rPr>
          <w:b/>
          <w:i/>
          <w:color w:val="00B050"/>
        </w:rPr>
      </w:pPr>
    </w:p>
    <w:p w:rsidR="00760550" w:rsidRPr="00760550" w:rsidRDefault="00760550" w:rsidP="00173963">
      <w:pPr>
        <w:jc w:val="center"/>
        <w:rPr>
          <w:b/>
          <w:bCs/>
          <w:i/>
        </w:rPr>
      </w:pPr>
      <w:r w:rsidRPr="00760550">
        <w:rPr>
          <w:b/>
          <w:bCs/>
          <w:i/>
        </w:rPr>
        <w:t>Игра — это форма жизни дошкольника, главное средство его развития</w:t>
      </w:r>
    </w:p>
    <w:p w:rsidR="00760550" w:rsidRPr="00705200" w:rsidRDefault="00760550" w:rsidP="00173963">
      <w:pPr>
        <w:jc w:val="center"/>
        <w:rPr>
          <w:b/>
          <w:bCs/>
          <w:i/>
        </w:rPr>
      </w:pPr>
      <w:r w:rsidRPr="00760550">
        <w:rPr>
          <w:b/>
          <w:bCs/>
          <w:i/>
        </w:rPr>
        <w:t>и формирования специфически человеческих способностей.</w:t>
      </w:r>
    </w:p>
    <w:p w:rsidR="00AC2397" w:rsidRDefault="00AC2397">
      <w:pPr>
        <w:rPr>
          <w:b/>
        </w:rPr>
      </w:pPr>
      <w:r>
        <w:rPr>
          <w:b/>
        </w:rPr>
        <w:br w:type="page"/>
      </w:r>
    </w:p>
    <w:p w:rsidR="00DD4DB4" w:rsidRDefault="00DD4DB4" w:rsidP="00DD4DB4">
      <w:pPr>
        <w:tabs>
          <w:tab w:val="num" w:pos="720"/>
        </w:tabs>
        <w:jc w:val="right"/>
        <w:rPr>
          <w:b/>
        </w:rPr>
      </w:pPr>
      <w:r w:rsidRPr="00C0317A">
        <w:rPr>
          <w:b/>
        </w:rPr>
        <w:t xml:space="preserve">Приложение </w:t>
      </w:r>
      <w:r w:rsidR="0079766B">
        <w:rPr>
          <w:b/>
        </w:rPr>
        <w:t>1</w:t>
      </w:r>
    </w:p>
    <w:p w:rsidR="00DD4DB4" w:rsidRPr="00C0317A" w:rsidRDefault="00DD4DB4" w:rsidP="00DD4DB4">
      <w:pPr>
        <w:tabs>
          <w:tab w:val="num" w:pos="720"/>
        </w:tabs>
        <w:jc w:val="right"/>
        <w:rPr>
          <w:b/>
        </w:rPr>
      </w:pPr>
    </w:p>
    <w:p w:rsidR="00DD4DB4" w:rsidRPr="00C0317A" w:rsidRDefault="00DD4DB4" w:rsidP="00DD4DB4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0317A">
        <w:rPr>
          <w:b/>
        </w:rPr>
        <w:t>Заявка на участие в методической выставке</w:t>
      </w:r>
    </w:p>
    <w:p w:rsidR="00DD4DB4" w:rsidRDefault="00DD4DB4" w:rsidP="00DD4DB4">
      <w:pPr>
        <w:tabs>
          <w:tab w:val="num" w:pos="720"/>
        </w:tabs>
        <w:jc w:val="center"/>
        <w:rPr>
          <w:b/>
        </w:rPr>
      </w:pPr>
      <w:r w:rsidRPr="00C0317A">
        <w:rPr>
          <w:b/>
        </w:rPr>
        <w:t>«Современная образовательная среда детск</w:t>
      </w:r>
      <w:r>
        <w:rPr>
          <w:b/>
        </w:rPr>
        <w:t>ого сада и семьи</w:t>
      </w:r>
      <w:r w:rsidRPr="00C0317A">
        <w:rPr>
          <w:b/>
        </w:rPr>
        <w:t>»</w:t>
      </w:r>
    </w:p>
    <w:p w:rsidR="00DD4DB4" w:rsidRDefault="00DD4DB4" w:rsidP="00DD4DB4">
      <w:pPr>
        <w:tabs>
          <w:tab w:val="num" w:pos="720"/>
        </w:tabs>
        <w:rPr>
          <w:b/>
        </w:rPr>
      </w:pPr>
    </w:p>
    <w:p w:rsidR="00DD4DB4" w:rsidRPr="00C0317A" w:rsidRDefault="00DD4DB4" w:rsidP="00AC2397">
      <w:pPr>
        <w:tabs>
          <w:tab w:val="num" w:pos="720"/>
        </w:tabs>
        <w:rPr>
          <w:b/>
        </w:rPr>
      </w:pPr>
      <w:r w:rsidRPr="00515BBD">
        <w:rPr>
          <w:b/>
          <w:i/>
          <w:u w:val="single"/>
        </w:rPr>
        <w:t xml:space="preserve"> </w:t>
      </w:r>
      <w:r w:rsidRPr="00E30103">
        <w:rPr>
          <w:b/>
          <w:i/>
          <w:u w:val="single"/>
        </w:rPr>
        <w:t xml:space="preserve">Вариант 1 </w:t>
      </w:r>
      <w:r>
        <w:rPr>
          <w:b/>
          <w:i/>
          <w:u w:val="single"/>
        </w:rPr>
        <w:t>(</w:t>
      </w:r>
      <w:r w:rsidRPr="00E30103">
        <w:rPr>
          <w:b/>
          <w:i/>
          <w:u w:val="single"/>
        </w:rPr>
        <w:t>для педагогов</w:t>
      </w:r>
      <w:r>
        <w:rPr>
          <w:b/>
          <w:i/>
          <w:u w:val="single"/>
        </w:rPr>
        <w:t>)</w:t>
      </w:r>
    </w:p>
    <w:p w:rsidR="00DD4DB4" w:rsidRPr="00C0317A" w:rsidRDefault="00DD4DB4" w:rsidP="00DD4DB4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Ф.И.О. педагога  - участника выставки, должность, </w:t>
      </w:r>
      <w:r>
        <w:t xml:space="preserve">квалификационная </w:t>
      </w:r>
      <w:r w:rsidRPr="00C0317A">
        <w:t>категория</w:t>
      </w:r>
      <w:r>
        <w:t xml:space="preserve"> (при наличии).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>Ф.И.О. педагога в дательном падеже</w:t>
      </w:r>
      <w:r>
        <w:t xml:space="preserve"> </w:t>
      </w:r>
      <w:r w:rsidR="008D0048">
        <w:t>без сокращения (</w:t>
      </w:r>
      <w:r w:rsidR="00A55BF3">
        <w:t>д</w:t>
      </w:r>
      <w:r w:rsidR="00A55BF3" w:rsidRPr="005D3111">
        <w:t xml:space="preserve">ля </w:t>
      </w:r>
      <w:r w:rsidR="00A55BF3">
        <w:t xml:space="preserve">оформления </w:t>
      </w:r>
      <w:r w:rsidR="00A55BF3" w:rsidRPr="005D3111">
        <w:t>дипломов</w:t>
      </w:r>
      <w:r w:rsidR="00A55BF3" w:rsidRPr="00C0317A">
        <w:t>)</w:t>
      </w:r>
      <w:r w:rsidR="00A55BF3">
        <w:t>.</w:t>
      </w:r>
      <w:r w:rsidR="008D0048">
        <w:t xml:space="preserve"> </w:t>
      </w:r>
      <w:r>
        <w:t xml:space="preserve"> 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>Контактный мобильный телефон</w:t>
      </w:r>
      <w:r w:rsidR="00A55BF3">
        <w:t xml:space="preserve"> педагога  - участника выставки</w:t>
      </w:r>
      <w:r>
        <w:t>.</w:t>
      </w:r>
    </w:p>
    <w:p w:rsidR="008D0048" w:rsidRDefault="008D0048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8D0048">
        <w:t>Электронный адрес педагога  - участника выставки (при наличии).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>Полное наименование образовательного учреждения (согласно лицензии)</w:t>
      </w:r>
      <w:r>
        <w:t>.</w:t>
      </w:r>
      <w:r w:rsidRPr="00C0317A">
        <w:t xml:space="preserve"> 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>Сокращенное наименование учреждения (</w:t>
      </w:r>
      <w:r w:rsidR="00A55BF3" w:rsidRPr="00C0317A">
        <w:t>согласно лицензии</w:t>
      </w:r>
      <w:r w:rsidR="00A55BF3">
        <w:t>, д</w:t>
      </w:r>
      <w:r w:rsidRPr="005D3111">
        <w:t xml:space="preserve">ля </w:t>
      </w:r>
      <w:r w:rsidR="00A55BF3">
        <w:t xml:space="preserve">оформления </w:t>
      </w:r>
      <w:r w:rsidRPr="005D3111">
        <w:t>дипломов</w:t>
      </w:r>
      <w:r w:rsidRPr="00C0317A">
        <w:t>)</w:t>
      </w:r>
      <w:r>
        <w:t>.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Полный адрес </w:t>
      </w:r>
      <w:r>
        <w:t xml:space="preserve">образовательного </w:t>
      </w:r>
      <w:r w:rsidRPr="00C0317A">
        <w:t>учреждения (индекс, адрес)</w:t>
      </w:r>
      <w:r>
        <w:t>.</w:t>
      </w:r>
      <w:r w:rsidRPr="00C0317A">
        <w:t xml:space="preserve"> 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>Е-mail учреждения</w:t>
      </w:r>
      <w:r>
        <w:t>.</w:t>
      </w:r>
    </w:p>
    <w:p w:rsidR="00DD4DB4" w:rsidRPr="00C0317A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 w:rsidRPr="00C0317A">
        <w:t>Ф.И.О. руководителя образовательного учреждения</w:t>
      </w:r>
      <w:r>
        <w:t>.</w:t>
      </w:r>
      <w:r w:rsidRPr="00C0317A">
        <w:t xml:space="preserve"> </w:t>
      </w:r>
    </w:p>
    <w:p w:rsidR="00DD4DB4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>
        <w:t>Т</w:t>
      </w:r>
      <w:r w:rsidRPr="00C0317A">
        <w:t>елефон руководителя учреждения</w:t>
      </w:r>
      <w:r>
        <w:t xml:space="preserve"> (с федеральным телефонным кодом города).</w:t>
      </w:r>
    </w:p>
    <w:p w:rsidR="00DD4DB4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>
        <w:t>Номинация Выставки.</w:t>
      </w:r>
    </w:p>
    <w:p w:rsidR="00DD4DB4" w:rsidRDefault="00DD4DB4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>
        <w:t>Название работы.</w:t>
      </w:r>
    </w:p>
    <w:p w:rsidR="005E17A9" w:rsidRDefault="005E17A9" w:rsidP="005E17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</w:pPr>
      <w:r>
        <w:t xml:space="preserve">Полные Ф.И.О. соавтора /ов (если есть) </w:t>
      </w:r>
      <w:r>
        <w:tab/>
      </w:r>
    </w:p>
    <w:p w:rsidR="00DD4DB4" w:rsidRPr="00C0317A" w:rsidRDefault="005E17A9" w:rsidP="00DD4D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jc w:val="both"/>
      </w:pPr>
      <w:r>
        <w:t xml:space="preserve">Должность соавтора/ов (квалификационная </w:t>
      </w:r>
      <w:r w:rsidRPr="00C0317A">
        <w:t>категория</w:t>
      </w:r>
      <w:r>
        <w:t xml:space="preserve"> (при наличии).</w:t>
      </w:r>
    </w:p>
    <w:p w:rsidR="00DD4DB4" w:rsidRDefault="00DD4DB4" w:rsidP="00DD4D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DD4DB4" w:rsidRPr="001D0B16" w:rsidRDefault="00DD4DB4" w:rsidP="00DD4D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1D0B16">
        <w:rPr>
          <w:b/>
          <w:i/>
          <w:u w:val="single"/>
        </w:rPr>
        <w:t xml:space="preserve">Вариант 2  </w:t>
      </w:r>
      <w:r>
        <w:rPr>
          <w:b/>
          <w:i/>
          <w:u w:val="single"/>
        </w:rPr>
        <w:t>(</w:t>
      </w:r>
      <w:r w:rsidRPr="001D0B16">
        <w:rPr>
          <w:b/>
          <w:i/>
          <w:u w:val="single"/>
        </w:rPr>
        <w:t>для родителей</w:t>
      </w:r>
      <w:r>
        <w:rPr>
          <w:b/>
          <w:i/>
          <w:u w:val="single"/>
        </w:rPr>
        <w:t>)</w:t>
      </w:r>
    </w:p>
    <w:p w:rsidR="00DD4DB4" w:rsidRDefault="00DD4DB4" w:rsidP="00DD4DB4">
      <w:pPr>
        <w:shd w:val="clear" w:color="auto" w:fill="FFFFFF"/>
        <w:jc w:val="center"/>
        <w:rPr>
          <w:b/>
        </w:rPr>
      </w:pP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>Ф.И.О.  участника выставки (участников, для семейной пары)</w:t>
      </w:r>
      <w:r w:rsidR="00D12F9B">
        <w:t>.</w:t>
      </w: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 xml:space="preserve">Ф.И.О. участника выставки в дательном падеже </w:t>
      </w:r>
      <w:r w:rsidR="00D12F9B">
        <w:t>(для оформления дипломов)</w:t>
      </w:r>
      <w:r>
        <w:t xml:space="preserve"> без сокращения.</w:t>
      </w: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>Место работы, должность.</w:t>
      </w: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>Количество детей  в семье с указанием имён и возраста.</w:t>
      </w: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>Полный почтовый домашний адрес с указанием индекса.</w:t>
      </w: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>Контактный мобильный телефон.</w:t>
      </w:r>
    </w:p>
    <w:p w:rsidR="00DD4DB4" w:rsidRDefault="00DD4DB4" w:rsidP="001C0FD8">
      <w:pPr>
        <w:pStyle w:val="ab"/>
        <w:numPr>
          <w:ilvl w:val="0"/>
          <w:numId w:val="40"/>
        </w:numPr>
        <w:shd w:val="clear" w:color="auto" w:fill="FFFFFF"/>
        <w:ind w:hanging="720"/>
      </w:pPr>
      <w:r>
        <w:t>Е-mail участника.</w:t>
      </w:r>
    </w:p>
    <w:p w:rsidR="001C0FD8" w:rsidRPr="00C0317A" w:rsidRDefault="001C0FD8" w:rsidP="001C0FD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720"/>
      </w:pPr>
      <w:r w:rsidRPr="00C0317A">
        <w:t>Полное наименование образовательного учреждения</w:t>
      </w:r>
      <w:r w:rsidR="00D12F9B">
        <w:t>, которое посещает ребенок</w:t>
      </w:r>
      <w:r w:rsidRPr="00C0317A">
        <w:t xml:space="preserve"> (согласно лицензии)</w:t>
      </w:r>
      <w:r>
        <w:t>.</w:t>
      </w:r>
      <w:r w:rsidRPr="00C0317A">
        <w:t xml:space="preserve"> </w:t>
      </w:r>
    </w:p>
    <w:p w:rsidR="001C0FD8" w:rsidRPr="00C0317A" w:rsidRDefault="001C0FD8" w:rsidP="001C0FD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720"/>
      </w:pPr>
      <w:r w:rsidRPr="00C0317A">
        <w:t>Сокращенное наименование учреждения (согласно лицензии</w:t>
      </w:r>
      <w:r>
        <w:t>, д</w:t>
      </w:r>
      <w:r w:rsidRPr="005D3111">
        <w:t xml:space="preserve">ля </w:t>
      </w:r>
      <w:r>
        <w:t xml:space="preserve">оформления </w:t>
      </w:r>
      <w:r w:rsidRPr="005D3111">
        <w:t>дипломов</w:t>
      </w:r>
      <w:r w:rsidRPr="00C0317A">
        <w:t>)</w:t>
      </w:r>
      <w:r>
        <w:t>.</w:t>
      </w:r>
    </w:p>
    <w:p w:rsidR="001C0FD8" w:rsidRPr="00C0317A" w:rsidRDefault="001C0FD8" w:rsidP="001C0FD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720"/>
      </w:pPr>
      <w:r w:rsidRPr="00C0317A">
        <w:t xml:space="preserve">Полный адрес </w:t>
      </w:r>
      <w:r>
        <w:t xml:space="preserve">образовательного </w:t>
      </w:r>
      <w:r w:rsidRPr="00C0317A">
        <w:t>учреждения (индекс, адрес)</w:t>
      </w:r>
      <w:r>
        <w:t>.</w:t>
      </w:r>
      <w:r w:rsidRPr="00C0317A">
        <w:t xml:space="preserve"> </w:t>
      </w:r>
    </w:p>
    <w:p w:rsidR="001C0FD8" w:rsidRPr="00C0317A" w:rsidRDefault="001C0FD8" w:rsidP="001C0FD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720"/>
      </w:pPr>
      <w:r w:rsidRPr="00C0317A">
        <w:t>Е-mail учреждения</w:t>
      </w:r>
      <w:r>
        <w:t>.</w:t>
      </w:r>
    </w:p>
    <w:p w:rsidR="001C0FD8" w:rsidRPr="00C0317A" w:rsidRDefault="001C0FD8" w:rsidP="001C0FD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720"/>
      </w:pPr>
      <w:r w:rsidRPr="00C0317A">
        <w:t>Ф.И.О. руководителя образовательного учреждения</w:t>
      </w:r>
      <w:r>
        <w:t>.</w:t>
      </w:r>
      <w:r w:rsidRPr="00C0317A">
        <w:t xml:space="preserve"> </w:t>
      </w:r>
    </w:p>
    <w:p w:rsidR="001C0FD8" w:rsidRDefault="001C0FD8" w:rsidP="001C0FD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720"/>
      </w:pPr>
      <w:r>
        <w:t>Т</w:t>
      </w:r>
      <w:r w:rsidRPr="00C0317A">
        <w:t>елефон руководителя учреждения</w:t>
      </w:r>
      <w:r>
        <w:t xml:space="preserve"> (с федеральным телефонным кодом города).</w:t>
      </w:r>
    </w:p>
    <w:p w:rsidR="00DD4DB4" w:rsidRDefault="00DD4DB4" w:rsidP="00AC2397">
      <w:pPr>
        <w:pStyle w:val="ab"/>
        <w:numPr>
          <w:ilvl w:val="0"/>
          <w:numId w:val="40"/>
        </w:numPr>
        <w:shd w:val="clear" w:color="auto" w:fill="FFFFFF"/>
        <w:tabs>
          <w:tab w:val="left" w:pos="2332"/>
        </w:tabs>
        <w:ind w:hanging="720"/>
      </w:pPr>
      <w:r>
        <w:t>Название работы.</w:t>
      </w:r>
    </w:p>
    <w:p w:rsidR="00DD4DB4" w:rsidRPr="00DC053E" w:rsidRDefault="00DD4DB4" w:rsidP="00DD4DB4">
      <w:pPr>
        <w:pStyle w:val="a5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b/>
        </w:rPr>
      </w:pPr>
      <w:r w:rsidRPr="00DC053E">
        <w:rPr>
          <w:b/>
        </w:rPr>
        <w:t>ВНИМАНИЕ!</w:t>
      </w:r>
    </w:p>
    <w:p w:rsidR="00DD4DB4" w:rsidRPr="00C0317A" w:rsidRDefault="00DD4DB4" w:rsidP="00DD4DB4">
      <w:pPr>
        <w:pStyle w:val="a5"/>
        <w:shd w:val="clear" w:color="auto" w:fill="FFFFFF"/>
        <w:tabs>
          <w:tab w:val="left" w:pos="2332"/>
        </w:tabs>
        <w:spacing w:before="0" w:beforeAutospacing="0" w:after="0" w:afterAutospacing="0"/>
        <w:jc w:val="center"/>
      </w:pPr>
    </w:p>
    <w:p w:rsidR="00603C48" w:rsidRDefault="00DD4DB4" w:rsidP="00AC2397">
      <w:pPr>
        <w:pStyle w:val="a5"/>
        <w:shd w:val="clear" w:color="auto" w:fill="FFFFFF"/>
        <w:spacing w:before="0" w:beforeAutospacing="0" w:after="0" w:afterAutospacing="0"/>
      </w:pPr>
      <w:r w:rsidRPr="00C0317A">
        <w:t xml:space="preserve">Ответственность за </w:t>
      </w:r>
      <w:r w:rsidR="00D12F9B">
        <w:t xml:space="preserve">орфографию,  </w:t>
      </w:r>
      <w:r w:rsidRPr="00C0317A">
        <w:t>полноту</w:t>
      </w:r>
      <w:r w:rsidR="00D12F9B">
        <w:t xml:space="preserve"> </w:t>
      </w:r>
      <w:r w:rsidRPr="00C0317A">
        <w:t xml:space="preserve"> и достоверность сведений несет участник мероприятия</w:t>
      </w:r>
      <w:r>
        <w:t>!</w:t>
      </w:r>
      <w:r w:rsidR="00AC2397">
        <w:t xml:space="preserve"> </w:t>
      </w:r>
      <w:r w:rsidR="00603C48" w:rsidRPr="00902F03">
        <w:t xml:space="preserve">Если фамилии или другие </w:t>
      </w:r>
      <w:r w:rsidR="00E24842">
        <w:t xml:space="preserve">персональные </w:t>
      </w:r>
      <w:r w:rsidR="00603C48" w:rsidRPr="00902F03">
        <w:t xml:space="preserve">данные </w:t>
      </w:r>
      <w:r w:rsidR="00E24842">
        <w:t xml:space="preserve">в дипломе будут </w:t>
      </w:r>
      <w:r w:rsidR="00603C48" w:rsidRPr="00902F03">
        <w:t>указаны с ошибками</w:t>
      </w:r>
      <w:r w:rsidR="00E24842">
        <w:t xml:space="preserve"> по вине подателя заявки</w:t>
      </w:r>
      <w:r w:rsidR="00603C48" w:rsidRPr="00902F03">
        <w:t>, то переоформление дипломов осуществляется за дополнительную плату.</w:t>
      </w:r>
    </w:p>
    <w:p w:rsidR="00DD4DB4" w:rsidRDefault="00DD4DB4" w:rsidP="00AC2397">
      <w:pPr>
        <w:pStyle w:val="a5"/>
        <w:shd w:val="clear" w:color="auto" w:fill="FFFFFF"/>
        <w:spacing w:before="0" w:beforeAutospacing="0" w:after="0" w:afterAutospacing="0"/>
      </w:pPr>
      <w:r w:rsidRPr="00C0317A">
        <w:t xml:space="preserve">Почтовая доставка дипломов, наградных материалов и подарков осуществляется на указанный адрес </w:t>
      </w:r>
      <w:r>
        <w:t>дошкольного учреждения или домашний адрес родителей</w:t>
      </w:r>
      <w:r w:rsidRPr="00C0317A">
        <w:t>!</w:t>
      </w:r>
    </w:p>
    <w:p w:rsidR="00902F03" w:rsidRPr="00902F03" w:rsidRDefault="00DD4DB4" w:rsidP="00AC2397">
      <w:pPr>
        <w:pStyle w:val="a5"/>
        <w:shd w:val="clear" w:color="auto" w:fill="FFFFFF"/>
        <w:spacing w:before="0" w:beforeAutospacing="0" w:after="0" w:afterAutospacing="0"/>
      </w:pPr>
      <w:r w:rsidRPr="00C0317A">
        <w:t>Заявки, заполненные не по форме или частично, к рассмотрению не принимаются!</w:t>
      </w:r>
    </w:p>
    <w:p w:rsidR="00DD4DB4" w:rsidRPr="00C0317A" w:rsidRDefault="00902F03" w:rsidP="00AC2397">
      <w:pPr>
        <w:tabs>
          <w:tab w:val="num" w:pos="720"/>
        </w:tabs>
        <w:rPr>
          <w:b/>
        </w:rPr>
      </w:pPr>
      <w:r w:rsidRPr="00902F03">
        <w:t>По всем оргвопросам, по приглашению на церемонию награждения с Вами обязательно свяжутся, поэтому точно указывайте эл. адрес и номер мобильного телефона</w:t>
      </w:r>
      <w:r w:rsidR="007F2071">
        <w:t xml:space="preserve"> участника</w:t>
      </w:r>
      <w:r w:rsidRPr="00902F03">
        <w:t>!</w:t>
      </w:r>
      <w:r w:rsidR="00DD4DB4" w:rsidRPr="00C0317A">
        <w:rPr>
          <w:b/>
        </w:rPr>
        <w:br w:type="page"/>
        <w:t xml:space="preserve">Приложение </w:t>
      </w:r>
      <w:r w:rsidR="00600D92">
        <w:rPr>
          <w:b/>
        </w:rPr>
        <w:t>2</w:t>
      </w:r>
    </w:p>
    <w:p w:rsidR="00DD4DB4" w:rsidRPr="00C0317A" w:rsidRDefault="00026E09" w:rsidP="00DD4DB4">
      <w:pPr>
        <w:tabs>
          <w:tab w:val="num" w:pos="720"/>
        </w:tabs>
        <w:rPr>
          <w:b/>
        </w:rPr>
      </w:pPr>
      <w:r w:rsidRPr="00026E09">
        <w:rPr>
          <w:b/>
          <w:noProof/>
        </w:rPr>
        <w:drawing>
          <wp:inline distT="0" distB="0" distL="0" distR="0">
            <wp:extent cx="5094909" cy="4015409"/>
            <wp:effectExtent l="19050" t="0" r="0" b="0"/>
            <wp:docPr id="7" name="Рисунок 1" descr="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B4" w:rsidRPr="00C0317A" w:rsidRDefault="00DD4DB4" w:rsidP="00DD4DB4">
      <w:r w:rsidRPr="00C0317A">
        <w:t>……………………………………………………………………………………………………...</w:t>
      </w:r>
    </w:p>
    <w:p w:rsidR="00DD4DB4" w:rsidRPr="00C0317A" w:rsidRDefault="00DD4DB4" w:rsidP="00DD4DB4">
      <w:pPr>
        <w:jc w:val="center"/>
      </w:pPr>
      <w:r w:rsidRPr="00C0317A">
        <w:t>линия отреза</w:t>
      </w:r>
    </w:p>
    <w:p w:rsidR="00DD4DB4" w:rsidRPr="00C0317A" w:rsidRDefault="00DD4DB4" w:rsidP="00DD4DB4"/>
    <w:p w:rsidR="00DD4DB4" w:rsidRPr="00C0317A" w:rsidRDefault="00DD4DB4" w:rsidP="00DD4DB4">
      <w:r w:rsidRPr="00C0317A">
        <w:t>ФЕДЕРАЛЬНАЯ СЛУЖБА ПО НАДЗОРУ В СФЕРЕ СВЯЗИ,</w:t>
      </w:r>
    </w:p>
    <w:p w:rsidR="00DD4DB4" w:rsidRPr="00C0317A" w:rsidRDefault="00DD4DB4" w:rsidP="00DD4DB4">
      <w:r w:rsidRPr="00C0317A">
        <w:t>ИНФОРМАЦИОННЫХ ТЕХНОЛОГИЙ И МАССОВЫХ КОММУНИКАЦИЙ</w:t>
      </w:r>
    </w:p>
    <w:p w:rsidR="00DD4DB4" w:rsidRPr="00C0317A" w:rsidRDefault="00DD4DB4" w:rsidP="00DD4DB4">
      <w:r w:rsidRPr="00C0317A">
        <w:t>(РОСКОМНАДЗОР)</w:t>
      </w:r>
    </w:p>
    <w:p w:rsidR="00DD4DB4" w:rsidRPr="00C0317A" w:rsidRDefault="00DD4DB4" w:rsidP="00DD4D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1"/>
        <w:gridCol w:w="134"/>
      </w:tblGrid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C0317A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pPr>
              <w:jc w:val="right"/>
            </w:pPr>
          </w:p>
        </w:tc>
      </w:tr>
    </w:tbl>
    <w:p w:rsidR="00DD4DB4" w:rsidRPr="00C0317A" w:rsidRDefault="00DD4DB4" w:rsidP="00DD4DB4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0"/>
        <w:gridCol w:w="6495"/>
      </w:tblGrid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Номер свидетельства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ЭЛ № ФС 77 - 43321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Наименование СМИ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Детские сады Тюменской области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Дата регистрации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28.12.2010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Электронное периодическое издание 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Российская Федерация, зарубежные страны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Учредители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Индивидуальный предприниматель Осьмакова Марина Васильевна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Адрес редакции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smartTag w:uri="urn:schemas-microsoft-com:office:smarttags" w:element="metricconverter">
              <w:smartTagPr>
                <w:attr w:name="ProductID" w:val="625026 г"/>
              </w:smartTagPr>
              <w:r w:rsidRPr="00C0317A">
                <w:t>625026 г</w:t>
              </w:r>
            </w:smartTag>
            <w:r w:rsidRPr="00C0317A">
              <w:t>. Тюмень, ул. Республики, д. 156 к. 31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Языки</w:t>
            </w:r>
          </w:p>
        </w:tc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русский</w:t>
            </w:r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Эл. адрес:</w:t>
            </w:r>
          </w:p>
        </w:tc>
        <w:tc>
          <w:tcPr>
            <w:tcW w:w="0" w:type="auto"/>
            <w:vAlign w:val="center"/>
          </w:tcPr>
          <w:p w:rsidR="00DD4DB4" w:rsidRPr="00C0317A" w:rsidRDefault="00B23AC9" w:rsidP="006871EE">
            <w:hyperlink r:id="rId13" w:history="1">
              <w:r w:rsidR="00DD4DB4" w:rsidRPr="00C0317A">
                <w:rPr>
                  <w:rStyle w:val="a3"/>
                </w:rPr>
                <w:t>dsto@bk.ru</w:t>
              </w:r>
            </w:hyperlink>
          </w:p>
        </w:tc>
      </w:tr>
      <w:tr w:rsidR="00DD4DB4" w:rsidRPr="00C0317A" w:rsidTr="006871EE">
        <w:trPr>
          <w:tblCellSpacing w:w="15" w:type="dxa"/>
        </w:trPr>
        <w:tc>
          <w:tcPr>
            <w:tcW w:w="0" w:type="auto"/>
            <w:vAlign w:val="center"/>
          </w:tcPr>
          <w:p w:rsidR="00DD4DB4" w:rsidRPr="00C0317A" w:rsidRDefault="00DD4DB4" w:rsidP="006871EE">
            <w:r w:rsidRPr="00C0317A">
              <w:t>сайт:</w:t>
            </w:r>
          </w:p>
        </w:tc>
        <w:tc>
          <w:tcPr>
            <w:tcW w:w="0" w:type="auto"/>
            <w:vAlign w:val="center"/>
          </w:tcPr>
          <w:p w:rsidR="00DD4DB4" w:rsidRPr="00C0317A" w:rsidRDefault="00B23AC9" w:rsidP="006871EE">
            <w:hyperlink r:id="rId14" w:history="1">
              <w:r w:rsidR="00DD4DB4" w:rsidRPr="00C0317A">
                <w:rPr>
                  <w:rStyle w:val="a3"/>
                </w:rPr>
                <w:t>http://tmndetsady.ru/</w:t>
              </w:r>
            </w:hyperlink>
          </w:p>
          <w:p w:rsidR="00DD4DB4" w:rsidRPr="00C0317A" w:rsidRDefault="00DD4DB4" w:rsidP="006871EE">
            <w:r w:rsidRPr="00C0317A">
              <w:t xml:space="preserve">Информационно-методический портал </w:t>
            </w:r>
          </w:p>
          <w:p w:rsidR="00DD4DB4" w:rsidRPr="00C0317A" w:rsidRDefault="00DD4DB4" w:rsidP="006871EE">
            <w:r w:rsidRPr="00C0317A">
              <w:t>«Детские сады Тюменской области»</w:t>
            </w:r>
          </w:p>
        </w:tc>
      </w:tr>
    </w:tbl>
    <w:p w:rsidR="009A6BC6" w:rsidRDefault="009A6BC6" w:rsidP="00DD4DB4">
      <w:pPr>
        <w:jc w:val="right"/>
        <w:rPr>
          <w:b/>
        </w:rPr>
      </w:pPr>
    </w:p>
    <w:p w:rsidR="009A6BC6" w:rsidRDefault="009A6BC6">
      <w:pPr>
        <w:rPr>
          <w:b/>
        </w:rPr>
      </w:pPr>
      <w:r>
        <w:rPr>
          <w:b/>
        </w:rPr>
        <w:br w:type="page"/>
      </w:r>
    </w:p>
    <w:p w:rsidR="00DD4DB4" w:rsidRPr="00C0317A" w:rsidRDefault="00DD4DB4" w:rsidP="00DD4DB4">
      <w:pPr>
        <w:jc w:val="right"/>
        <w:rPr>
          <w:b/>
        </w:rPr>
      </w:pPr>
      <w:r w:rsidRPr="00C0317A">
        <w:rPr>
          <w:b/>
        </w:rPr>
        <w:t xml:space="preserve">Приложение </w:t>
      </w:r>
      <w:r w:rsidR="00600D92">
        <w:rPr>
          <w:b/>
        </w:rPr>
        <w:t>3</w:t>
      </w:r>
    </w:p>
    <w:p w:rsidR="00DD4DB4" w:rsidRPr="00C0317A" w:rsidRDefault="00DD4DB4" w:rsidP="00DD4DB4">
      <w:pPr>
        <w:jc w:val="center"/>
        <w:rPr>
          <w:rStyle w:val="watch-titlelong-titleyt-uix-expander-head"/>
          <w:b/>
          <w:bCs/>
          <w:kern w:val="36"/>
        </w:rPr>
      </w:pPr>
      <w:r w:rsidRPr="00C0317A">
        <w:rPr>
          <w:rStyle w:val="watch-titlelong-titleyt-uix-expander-head"/>
          <w:b/>
          <w:bCs/>
          <w:kern w:val="36"/>
        </w:rPr>
        <w:t>Как залить видео на YouTube</w:t>
      </w:r>
    </w:p>
    <w:p w:rsidR="00DD4DB4" w:rsidRPr="00C0317A" w:rsidRDefault="00DD4DB4" w:rsidP="00DD4DB4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http://www.youtube.com.</w:t>
      </w:r>
    </w:p>
    <w:p w:rsidR="00DD4DB4" w:rsidRPr="00C0317A" w:rsidRDefault="00DD4DB4" w:rsidP="00DD4DB4">
      <w:pPr>
        <w:rPr>
          <w:rStyle w:val="watch-titlelong-titleyt-uix-expander-head"/>
          <w:bCs/>
          <w:kern w:val="36"/>
        </w:rPr>
      </w:pP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Веб-сайт YouTube</w:t>
      </w:r>
      <w:r>
        <w:rPr>
          <w:rStyle w:val="watch-titlelong-titleyt-uix-expander-head"/>
          <w:bCs/>
          <w:kern w:val="36"/>
        </w:rPr>
        <w:t xml:space="preserve"> </w:t>
      </w:r>
      <w:r w:rsidRPr="00026E09">
        <w:rPr>
          <w:rStyle w:val="watch-titlelong-titleyt-uix-expander-head"/>
          <w:bCs/>
          <w:kern w:val="36"/>
        </w:rPr>
        <w:t xml:space="preserve"> является удобной платформой  для размещения видео любого размера. 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Видеоинструкция: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http://www.youtube.com/watch?v=FsAz9iZu9bE</w:t>
      </w:r>
    </w:p>
    <w:p w:rsidR="00026E09" w:rsidRDefault="00026E09" w:rsidP="00026E09">
      <w:pPr>
        <w:jc w:val="both"/>
        <w:rPr>
          <w:rStyle w:val="watch-titlelong-titleyt-uix-expander-head"/>
          <w:bCs/>
          <w:kern w:val="36"/>
        </w:rPr>
      </w:pP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Пошаговая инструкция: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1. Зарегистрируйтесь и получите аккаунт (ссылка в правом верхнем углу на сайте http://www.youtube.com.)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Если впервые в YouTube, то создайте аккаунт, выбрав русский язык.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На указанный при регистрации e-mail придет письмо с подтверждением. Из письма перейдите по ссылке и подтвердите получение аккаунта.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Пройдите авторизацию на сервисе YouTube: зайдите на сайт YouTube.ru и нажмите на пункт меню «Войти». В открывшихся полях укажите свой логин и пароль и войдите в аккаунт. На экране появится главная страница сервиса. 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2. Добавьте видео на YouTube, выбрав вверху страницы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3. В окне «Открыть» выберите сам файл для закачки, находящийся на жестком диске Вашего компьютера. На экране отобразится процесс загрузки размещаемого видео. Подождите, пока индикатор загрузки покажет 100%.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4. После окончания загрузки добавьте описание к закаченному видеоматериалу в поле «Описание» Заполните поля, помеченные "*", т.к. они обязательные: заголовок, название клипа, описание видео, тема видео. Остальные поля можно не заполнять.</w:t>
      </w:r>
    </w:p>
    <w:p w:rsidR="00026E09" w:rsidRPr="00026E09" w:rsidRDefault="008937A2" w:rsidP="00026E09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>5. У</w:t>
      </w:r>
      <w:r w:rsidR="00026E09" w:rsidRPr="00026E09">
        <w:rPr>
          <w:rStyle w:val="watch-titlelong-titleyt-uix-expander-head"/>
          <w:bCs/>
          <w:kern w:val="36"/>
        </w:rPr>
        <w:t xml:space="preserve"> установите категорию, к которой вы относите видео.</w:t>
      </w:r>
    </w:p>
    <w:p w:rsidR="00026E09" w:rsidRDefault="00026E09" w:rsidP="00026E09">
      <w:pPr>
        <w:jc w:val="both"/>
      </w:pPr>
      <w:r w:rsidRPr="00026E09">
        <w:rPr>
          <w:rStyle w:val="watch-titlelong-titleyt-uix-expander-head"/>
          <w:bCs/>
          <w:kern w:val="36"/>
        </w:rPr>
        <w:t xml:space="preserve"> ВНИМАНИЕ!</w:t>
      </w:r>
      <w:r w:rsidRPr="00026E09">
        <w:t xml:space="preserve"> </w:t>
      </w:r>
      <w:r>
        <w:t xml:space="preserve"> Ваше загруженное на  </w:t>
      </w:r>
      <w:r w:rsidRPr="00026E09">
        <w:rPr>
          <w:rStyle w:val="a4"/>
          <w:b w:val="0"/>
        </w:rPr>
        <w:t>YouTube</w:t>
      </w:r>
      <w:r>
        <w:t xml:space="preserve">  видео  ОБЯЗАТЕЛЬНО должно быть </w:t>
      </w:r>
      <w:r w:rsidRPr="008937A2">
        <w:rPr>
          <w:b/>
        </w:rPr>
        <w:t>общедоступным для просмотра по ссылке</w:t>
      </w:r>
      <w:r>
        <w:t xml:space="preserve"> (поставить опцию в настройках при загрузке видео!)  </w:t>
      </w:r>
    </w:p>
    <w:p w:rsidR="00026E09" w:rsidRPr="00026E09" w:rsidRDefault="008937A2" w:rsidP="00026E09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>6</w:t>
      </w:r>
      <w:r w:rsidR="00026E09" w:rsidRPr="00026E09">
        <w:rPr>
          <w:rStyle w:val="watch-titlelong-titleyt-uix-expander-head"/>
          <w:bCs/>
          <w:kern w:val="36"/>
        </w:rPr>
        <w:t>. После установки всех параметров демонстрации сохраните настройки с помощью кнопки «Сохранить изменения», после чего загруженное на YouTube видео может просматриваться по адресу, указанному в поле URL (например: http://www.youtube.com/watch?v=BJt7qHqxeAk</w:t>
      </w:r>
      <w:r>
        <w:rPr>
          <w:rStyle w:val="watch-titlelong-titleyt-uix-expander-head"/>
          <w:bCs/>
          <w:kern w:val="36"/>
        </w:rPr>
        <w:t xml:space="preserve"> или </w:t>
      </w:r>
      <w:r w:rsidRPr="008937A2">
        <w:rPr>
          <w:rStyle w:val="watch-titlelong-titleyt-uix-expander-head"/>
          <w:bCs/>
          <w:kern w:val="36"/>
        </w:rPr>
        <w:t>https://youtu.be/Vu2dzn5IhDw</w:t>
      </w:r>
      <w:r w:rsidR="00026E09" w:rsidRPr="00026E09">
        <w:rPr>
          <w:rStyle w:val="watch-titlelong-titleyt-uix-expander-head"/>
          <w:bCs/>
          <w:kern w:val="36"/>
        </w:rPr>
        <w:t>). Вот эту ссылку на Ваше видео и надо прислать на Выставку.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Дополнительные сведения о загрузке видео можно получить в Справочном центре YouTube.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>Длительность видео не должна превышать 10 минут, а размер – 1024 Мб!</w:t>
      </w: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</w:p>
    <w:p w:rsidR="008937A2" w:rsidRDefault="00026E09" w:rsidP="00026E09">
      <w:pPr>
        <w:pStyle w:val="a5"/>
        <w:spacing w:before="120" w:beforeAutospacing="0" w:after="0" w:afterAutospacing="0"/>
        <w:jc w:val="both"/>
      </w:pPr>
      <w:r>
        <w:t xml:space="preserve">ВНИМАНИЕ! </w:t>
      </w:r>
    </w:p>
    <w:p w:rsidR="00026E09" w:rsidRDefault="00026E09" w:rsidP="00026E09">
      <w:pPr>
        <w:pStyle w:val="a5"/>
        <w:spacing w:before="120" w:beforeAutospacing="0" w:after="0" w:afterAutospacing="0"/>
        <w:jc w:val="both"/>
      </w:pPr>
      <w:r>
        <w:t>Сам видеоролик присылать в редакцию не нужно!</w:t>
      </w:r>
    </w:p>
    <w:p w:rsidR="008937A2" w:rsidRDefault="008937A2" w:rsidP="00026E09">
      <w:pPr>
        <w:jc w:val="both"/>
        <w:rPr>
          <w:rStyle w:val="watch-titlelong-titleyt-uix-expander-head"/>
          <w:bCs/>
          <w:kern w:val="36"/>
        </w:rPr>
      </w:pPr>
    </w:p>
    <w:p w:rsidR="00026E09" w:rsidRPr="00026E09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Добавление не принадлежащих Вам материалов является нарушением авторских прав </w:t>
      </w:r>
    </w:p>
    <w:p w:rsidR="00DD4DB4" w:rsidRPr="00C0317A" w:rsidRDefault="00026E09" w:rsidP="00026E09">
      <w:pPr>
        <w:jc w:val="both"/>
        <w:rPr>
          <w:rStyle w:val="watch-titlelong-titleyt-uix-expander-head"/>
          <w:bCs/>
          <w:kern w:val="36"/>
        </w:rPr>
      </w:pPr>
      <w:r w:rsidRPr="00026E09">
        <w:rPr>
          <w:rStyle w:val="watch-titlelong-titleyt-uix-expander-head"/>
          <w:bCs/>
          <w:kern w:val="36"/>
        </w:rPr>
        <w:t xml:space="preserve">и противоречит законодательству! </w:t>
      </w:r>
      <w:r w:rsidR="00DD4DB4" w:rsidRPr="00F56FA8">
        <w:rPr>
          <w:rStyle w:val="watch-titlelong-titleyt-uix-expander-head"/>
          <w:bCs/>
          <w:kern w:val="36"/>
        </w:rPr>
        <w:t>Дополнительные сведения о загрузке видео можно получить в Справочном центре YouTube.</w:t>
      </w:r>
    </w:p>
    <w:p w:rsidR="00600D92" w:rsidRDefault="00600D92">
      <w:pPr>
        <w:rPr>
          <w:b/>
        </w:rPr>
      </w:pPr>
      <w:r>
        <w:rPr>
          <w:b/>
        </w:rPr>
        <w:br w:type="page"/>
      </w:r>
    </w:p>
    <w:p w:rsidR="00EB11B4" w:rsidRDefault="00EB11B4" w:rsidP="00EB11B4">
      <w:pPr>
        <w:pStyle w:val="a5"/>
        <w:spacing w:before="0" w:beforeAutospacing="0" w:after="0" w:afterAutospacing="0"/>
        <w:jc w:val="right"/>
        <w:outlineLvl w:val="0"/>
        <w:rPr>
          <w:b/>
        </w:rPr>
      </w:pPr>
      <w:r>
        <w:rPr>
          <w:b/>
        </w:rPr>
        <w:t xml:space="preserve">Приложение </w:t>
      </w:r>
      <w:r w:rsidR="00600D92">
        <w:rPr>
          <w:b/>
        </w:rPr>
        <w:t>4</w:t>
      </w:r>
    </w:p>
    <w:p w:rsidR="00DD4DB4" w:rsidRDefault="00DD4DB4" w:rsidP="00DD4DB4">
      <w:pPr>
        <w:jc w:val="center"/>
        <w:rPr>
          <w:rStyle w:val="watch-titlelong-titleyt-uix-expander-head"/>
          <w:bCs/>
          <w:kern w:val="36"/>
        </w:rPr>
      </w:pPr>
    </w:p>
    <w:p w:rsidR="00EB11B4" w:rsidRPr="008F3A7C" w:rsidRDefault="00EB11B4" w:rsidP="00EB11B4">
      <w:pPr>
        <w:ind w:left="-851"/>
        <w:jc w:val="center"/>
        <w:rPr>
          <w:b/>
          <w:color w:val="000000" w:themeColor="text1"/>
          <w:sz w:val="18"/>
          <w:szCs w:val="18"/>
        </w:rPr>
      </w:pPr>
      <w:r w:rsidRPr="008F3A7C">
        <w:rPr>
          <w:b/>
          <w:color w:val="000000" w:themeColor="text1"/>
          <w:sz w:val="18"/>
          <w:szCs w:val="18"/>
        </w:rPr>
        <w:t xml:space="preserve">СОГЛАСИЕ НА ОБРАБОТКУ ПЕРСОНАЛЬНЫХ ДАННЫХ </w:t>
      </w:r>
    </w:p>
    <w:p w:rsidR="00EB11B4" w:rsidRPr="008F3A7C" w:rsidRDefault="00EB11B4" w:rsidP="00EB11B4">
      <w:pPr>
        <w:tabs>
          <w:tab w:val="left" w:pos="851"/>
        </w:tabs>
        <w:ind w:left="-851"/>
        <w:jc w:val="center"/>
        <w:rPr>
          <w:b/>
          <w:sz w:val="18"/>
          <w:szCs w:val="18"/>
        </w:rPr>
      </w:pPr>
      <w:r w:rsidRPr="008F3A7C">
        <w:rPr>
          <w:b/>
          <w:bCs/>
          <w:sz w:val="18"/>
          <w:szCs w:val="18"/>
        </w:rPr>
        <w:t>НЕСОВЕРШЕННОЛЕТНЕГО И ЕГО ЗАКОННОГО ПРЕДСТАВИТЕЛЯ</w:t>
      </w:r>
    </w:p>
    <w:p w:rsidR="00EB11B4" w:rsidRPr="008F3A7C" w:rsidRDefault="00EB11B4" w:rsidP="00EB11B4">
      <w:pPr>
        <w:ind w:left="-851"/>
        <w:rPr>
          <w:b/>
          <w:sz w:val="18"/>
          <w:szCs w:val="18"/>
        </w:rPr>
      </w:pPr>
    </w:p>
    <w:p w:rsidR="00EB11B4" w:rsidRPr="008F3A7C" w:rsidRDefault="00EB11B4" w:rsidP="00EB11B4">
      <w:pPr>
        <w:ind w:left="-851"/>
        <w:jc w:val="both"/>
        <w:rPr>
          <w:sz w:val="16"/>
          <w:szCs w:val="18"/>
        </w:rPr>
      </w:pPr>
      <w:r w:rsidRPr="008F3A7C">
        <w:rPr>
          <w:color w:val="000000"/>
          <w:sz w:val="16"/>
          <w:szCs w:val="18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EB11B4" w:rsidRPr="008F3A7C" w:rsidRDefault="00EB11B4" w:rsidP="00EB11B4">
      <w:pPr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1. Я, ______________________________________________________________________________________________________,</w:t>
      </w:r>
    </w:p>
    <w:p w:rsidR="00EB11B4" w:rsidRPr="008F3A7C" w:rsidRDefault="00EB11B4" w:rsidP="00EB11B4">
      <w:pPr>
        <w:ind w:left="-851"/>
        <w:rPr>
          <w:color w:val="000000"/>
          <w:sz w:val="18"/>
          <w:szCs w:val="18"/>
          <w:vertAlign w:val="superscript"/>
        </w:rPr>
      </w:pPr>
      <w:r w:rsidRPr="008F3A7C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:rsidR="00EB11B4" w:rsidRPr="008F3A7C" w:rsidRDefault="00EB11B4" w:rsidP="00EB11B4">
      <w:pPr>
        <w:ind w:left="-851"/>
        <w:rPr>
          <w:sz w:val="18"/>
          <w:szCs w:val="18"/>
        </w:rPr>
      </w:pPr>
      <w:r w:rsidRPr="008F3A7C">
        <w:rPr>
          <w:sz w:val="18"/>
          <w:szCs w:val="18"/>
        </w:rPr>
        <w:t>зарегистрированный(ая) по адресу: __________________________________________</w:t>
      </w:r>
      <w:r>
        <w:rPr>
          <w:sz w:val="18"/>
          <w:szCs w:val="18"/>
        </w:rPr>
        <w:t>_____</w:t>
      </w:r>
      <w:r w:rsidRPr="008F3A7C">
        <w:rPr>
          <w:sz w:val="18"/>
          <w:szCs w:val="18"/>
        </w:rPr>
        <w:t>____________________________________________________________</w:t>
      </w:r>
    </w:p>
    <w:p w:rsidR="00EB11B4" w:rsidRPr="008F3A7C" w:rsidRDefault="00EB11B4" w:rsidP="00EB11B4">
      <w:pPr>
        <w:ind w:left="-851"/>
        <w:rPr>
          <w:sz w:val="18"/>
          <w:szCs w:val="18"/>
        </w:rPr>
      </w:pPr>
    </w:p>
    <w:p w:rsidR="00EB11B4" w:rsidRPr="008F3A7C" w:rsidRDefault="00EB11B4" w:rsidP="00EB11B4">
      <w:pPr>
        <w:ind w:left="-851"/>
        <w:rPr>
          <w:sz w:val="18"/>
          <w:szCs w:val="18"/>
        </w:rPr>
      </w:pPr>
      <w:r w:rsidRPr="008F3A7C">
        <w:rPr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:rsidR="00EB11B4" w:rsidRPr="008F3A7C" w:rsidRDefault="00EB11B4" w:rsidP="00EB11B4">
      <w:pPr>
        <w:autoSpaceDE w:val="0"/>
        <w:autoSpaceDN w:val="0"/>
        <w:adjustRightInd w:val="0"/>
        <w:ind w:left="-851"/>
        <w:rPr>
          <w:sz w:val="18"/>
          <w:szCs w:val="18"/>
          <w:vertAlign w:val="superscript"/>
        </w:rPr>
      </w:pPr>
      <w:r w:rsidRPr="008F3A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EB11B4" w:rsidRPr="008F3A7C" w:rsidRDefault="00EB11B4" w:rsidP="00EB11B4">
      <w:pPr>
        <w:ind w:left="-851"/>
        <w:rPr>
          <w:sz w:val="18"/>
          <w:szCs w:val="18"/>
        </w:rPr>
      </w:pPr>
      <w:r w:rsidRPr="008F3A7C">
        <w:rPr>
          <w:sz w:val="18"/>
          <w:szCs w:val="18"/>
        </w:rPr>
        <w:t>выдан (кем) ___________________</w:t>
      </w:r>
      <w:r>
        <w:rPr>
          <w:sz w:val="18"/>
          <w:szCs w:val="18"/>
        </w:rPr>
        <w:t>_______</w:t>
      </w:r>
      <w:r w:rsidRPr="008F3A7C">
        <w:rPr>
          <w:sz w:val="18"/>
          <w:szCs w:val="18"/>
        </w:rPr>
        <w:t>___________________________________________________________________ (ко</w:t>
      </w:r>
      <w:r>
        <w:rPr>
          <w:sz w:val="18"/>
          <w:szCs w:val="18"/>
        </w:rPr>
        <w:t xml:space="preserve">гда) </w:t>
      </w:r>
    </w:p>
    <w:p w:rsidR="00EB11B4" w:rsidRPr="008F3A7C" w:rsidRDefault="00EB11B4" w:rsidP="00EB11B4">
      <w:pPr>
        <w:ind w:left="-851"/>
        <w:rPr>
          <w:sz w:val="18"/>
          <w:szCs w:val="18"/>
        </w:rPr>
      </w:pP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являясь законным представителем несовершеннолетнего субъекта персональных данных:</w:t>
      </w: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_______________________________________________________________________________________________________,</w:t>
      </w: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rPr>
          <w:color w:val="000000"/>
          <w:sz w:val="18"/>
          <w:szCs w:val="18"/>
        </w:rPr>
      </w:pPr>
      <w:r w:rsidRPr="008F3A7C">
        <w:rPr>
          <w:sz w:val="18"/>
          <w:szCs w:val="18"/>
          <w:vertAlign w:val="superscript"/>
        </w:rPr>
        <w:t>(</w:t>
      </w:r>
      <w:r w:rsidRPr="008F3A7C">
        <w:rPr>
          <w:color w:val="000000"/>
          <w:sz w:val="18"/>
          <w:szCs w:val="18"/>
          <w:vertAlign w:val="superscript"/>
        </w:rPr>
        <w:t xml:space="preserve">фамилия, </w:t>
      </w:r>
      <w:r w:rsidRPr="008F3A7C">
        <w:rPr>
          <w:sz w:val="18"/>
          <w:szCs w:val="18"/>
          <w:vertAlign w:val="superscript"/>
        </w:rPr>
        <w:t>имя, отчество несовершеннолетнего субъекта)</w:t>
      </w:r>
    </w:p>
    <w:p w:rsidR="00EB11B4" w:rsidRPr="008F3A7C" w:rsidRDefault="00EB11B4" w:rsidP="00EB11B4">
      <w:pPr>
        <w:autoSpaceDE w:val="0"/>
        <w:autoSpaceDN w:val="0"/>
        <w:adjustRightInd w:val="0"/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которому являюсь: ______________________ (отцом, матерью, опекуном, попечителем)</w:t>
      </w:r>
    </w:p>
    <w:p w:rsidR="00EB11B4" w:rsidRPr="008F3A7C" w:rsidRDefault="00EB11B4" w:rsidP="00EB11B4">
      <w:pPr>
        <w:autoSpaceDE w:val="0"/>
        <w:autoSpaceDN w:val="0"/>
        <w:adjustRightInd w:val="0"/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</w:rPr>
        <w:t>и действующий от имени субъекта персональных данных на основании ______________________________________________</w:t>
      </w:r>
    </w:p>
    <w:p w:rsidR="00EB11B4" w:rsidRPr="008F3A7C" w:rsidRDefault="00EB11B4" w:rsidP="00EB11B4">
      <w:pPr>
        <w:autoSpaceDE w:val="0"/>
        <w:autoSpaceDN w:val="0"/>
        <w:adjustRightInd w:val="0"/>
        <w:ind w:left="-851"/>
        <w:rPr>
          <w:color w:val="000000"/>
          <w:sz w:val="18"/>
          <w:szCs w:val="18"/>
        </w:rPr>
      </w:pPr>
      <w:r w:rsidRPr="008F3A7C">
        <w:rPr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:rsidR="00EB11B4" w:rsidRPr="008F3A7C" w:rsidRDefault="00EB11B4" w:rsidP="00EB11B4">
      <w:pPr>
        <w:autoSpaceDE w:val="0"/>
        <w:autoSpaceDN w:val="0"/>
        <w:adjustRightInd w:val="0"/>
        <w:ind w:left="-851"/>
        <w:rPr>
          <w:sz w:val="20"/>
          <w:szCs w:val="20"/>
        </w:rPr>
      </w:pPr>
      <w:r w:rsidRPr="008F3A7C">
        <w:rPr>
          <w:color w:val="000000"/>
          <w:sz w:val="18"/>
          <w:szCs w:val="18"/>
        </w:rPr>
        <w:t>_______________________________________________________________________________________________________</w:t>
      </w:r>
      <w:r w:rsidRPr="008F3A7C">
        <w:rPr>
          <w:sz w:val="20"/>
          <w:szCs w:val="20"/>
        </w:rPr>
        <w:t xml:space="preserve">свободно, своей волей и в своем интересе, </w:t>
      </w:r>
      <w:r w:rsidRPr="008F3A7C">
        <w:rPr>
          <w:b/>
          <w:sz w:val="20"/>
          <w:szCs w:val="20"/>
        </w:rPr>
        <w:t>даю согласие</w:t>
      </w:r>
      <w:r w:rsidRPr="008F3A7C">
        <w:rPr>
          <w:sz w:val="20"/>
          <w:szCs w:val="20"/>
        </w:rPr>
        <w:t xml:space="preserve"> уполномоченным должностным лицам редакции </w:t>
      </w:r>
      <w:r w:rsidRPr="008F3A7C">
        <w:rPr>
          <w:sz w:val="20"/>
          <w:szCs w:val="20"/>
          <w:u w:val="single"/>
        </w:rPr>
        <w:t>Электронного периодического издания «Детские сады Тюменской области»</w:t>
      </w:r>
      <w:r w:rsidRPr="008F3A7C">
        <w:rPr>
          <w:sz w:val="20"/>
          <w:szCs w:val="20"/>
        </w:rPr>
        <w:t xml:space="preserve"> Св.: ЭЛ № ФС 77 – 43321 выд. Роскомнадзором 28.12.2010 (далее - Оператор), </w:t>
      </w:r>
      <w:r w:rsidRPr="008F3A7C">
        <w:rPr>
          <w:color w:val="000000"/>
          <w:sz w:val="20"/>
          <w:szCs w:val="20"/>
        </w:rPr>
        <w:t xml:space="preserve">адрес места нахождения: </w:t>
      </w:r>
      <w:r w:rsidRPr="008F3A7C">
        <w:rPr>
          <w:color w:val="000000"/>
          <w:sz w:val="20"/>
          <w:szCs w:val="20"/>
          <w:u w:val="single"/>
        </w:rPr>
        <w:t>г. Тюмень, ул. Республики, д. 156 к. 31, доменное имя: tmndetsady.ru</w:t>
      </w:r>
      <w:r w:rsidRPr="008F3A7C">
        <w:rPr>
          <w:color w:val="000000"/>
          <w:sz w:val="20"/>
          <w:szCs w:val="20"/>
        </w:rPr>
        <w:t xml:space="preserve">, </w:t>
      </w:r>
      <w:r w:rsidRPr="008F3A7C">
        <w:rPr>
          <w:sz w:val="20"/>
          <w:szCs w:val="20"/>
        </w:rPr>
        <w:t>на обработку</w:t>
      </w:r>
      <w:r w:rsidRPr="008F3A7C">
        <w:rPr>
          <w:color w:val="000000"/>
          <w:sz w:val="20"/>
          <w:szCs w:val="20"/>
        </w:rPr>
        <w:t xml:space="preserve"> следующих моих персональных данных и персональных данных несовершеннолетнего субъекта: </w:t>
      </w:r>
      <w:r w:rsidRPr="008F3A7C">
        <w:rPr>
          <w:bCs/>
          <w:color w:val="000000"/>
          <w:sz w:val="20"/>
          <w:szCs w:val="20"/>
        </w:rPr>
        <w:t>биометрические данные (фотографии, видеоматериалы)</w:t>
      </w:r>
      <w:r w:rsidRPr="008F3A7C">
        <w:rPr>
          <w:color w:val="000000"/>
          <w:sz w:val="20"/>
          <w:szCs w:val="20"/>
        </w:rPr>
        <w:t xml:space="preserve"> несовершеннолетнего субъекта.</w:t>
      </w:r>
    </w:p>
    <w:p w:rsidR="00EB11B4" w:rsidRDefault="00EB11B4" w:rsidP="00EB11B4">
      <w:pPr>
        <w:widowControl w:val="0"/>
        <w:autoSpaceDE w:val="0"/>
        <w:autoSpaceDN w:val="0"/>
        <w:adjustRightInd w:val="0"/>
        <w:ind w:left="-851"/>
        <w:jc w:val="both"/>
        <w:rPr>
          <w:color w:val="000000" w:themeColor="text1"/>
          <w:sz w:val="20"/>
          <w:szCs w:val="20"/>
        </w:rPr>
      </w:pPr>
      <w:r w:rsidRPr="008F3A7C">
        <w:rPr>
          <w:color w:val="000000" w:themeColor="text1"/>
          <w:sz w:val="20"/>
          <w:szCs w:val="20"/>
        </w:rPr>
        <w:t xml:space="preserve">2. Сведения, указанные в пункте 1, предоставлены Оператору с целью использования при: </w:t>
      </w:r>
      <w:r>
        <w:rPr>
          <w:color w:val="000000" w:themeColor="text1"/>
          <w:sz w:val="20"/>
          <w:szCs w:val="20"/>
        </w:rPr>
        <w:t xml:space="preserve">участии несовершеннолетнего в онлайн-конкурсах, выставках, фестивалях, организованных на сайте </w:t>
      </w:r>
      <w:r w:rsidRPr="008F3A7C">
        <w:rPr>
          <w:color w:val="000000" w:themeColor="text1"/>
          <w:sz w:val="20"/>
          <w:szCs w:val="20"/>
        </w:rPr>
        <w:t xml:space="preserve">«Детские сады Тюменской </w:t>
      </w:r>
      <w:r>
        <w:rPr>
          <w:color w:val="000000" w:themeColor="text1"/>
          <w:sz w:val="20"/>
          <w:szCs w:val="20"/>
        </w:rPr>
        <w:t>области» (http://tmndetsady.ru) для воспитанников дошкольных учреждений.</w:t>
      </w:r>
    </w:p>
    <w:p w:rsidR="00EB11B4" w:rsidRPr="008F3A7C" w:rsidRDefault="00EB11B4" w:rsidP="00EB11B4">
      <w:pPr>
        <w:widowControl w:val="0"/>
        <w:autoSpaceDE w:val="0"/>
        <w:autoSpaceDN w:val="0"/>
        <w:adjustRightInd w:val="0"/>
        <w:ind w:left="-851"/>
        <w:jc w:val="both"/>
        <w:rPr>
          <w:color w:val="000000" w:themeColor="text1"/>
          <w:sz w:val="20"/>
          <w:szCs w:val="20"/>
        </w:rPr>
      </w:pPr>
    </w:p>
    <w:p w:rsidR="00EB11B4" w:rsidRPr="008F3A7C" w:rsidRDefault="00EB11B4" w:rsidP="00EB11B4">
      <w:pPr>
        <w:widowControl w:val="0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  <w:r w:rsidRPr="008F3A7C">
        <w:rPr>
          <w:color w:val="000000"/>
          <w:sz w:val="20"/>
          <w:szCs w:val="20"/>
        </w:rPr>
        <w:t xml:space="preserve">3. Настоящее согласие </w:t>
      </w:r>
      <w:r w:rsidRPr="008F3A7C">
        <w:rPr>
          <w:sz w:val="20"/>
          <w:szCs w:val="20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EB11B4" w:rsidRPr="008F3A7C" w:rsidRDefault="00EB11B4" w:rsidP="00EB11B4">
      <w:pPr>
        <w:widowControl w:val="0"/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</w:p>
    <w:p w:rsidR="00EB11B4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  <w:r w:rsidRPr="008F3A7C">
        <w:rPr>
          <w:color w:val="000000" w:themeColor="text1"/>
          <w:sz w:val="20"/>
          <w:szCs w:val="20"/>
        </w:rPr>
        <w:t xml:space="preserve">4. </w:t>
      </w:r>
      <w:r w:rsidRPr="008F3A7C">
        <w:rPr>
          <w:sz w:val="20"/>
          <w:szCs w:val="20"/>
        </w:rPr>
        <w:t xml:space="preserve">Я проинформирован(а), что Оператор гарантирует обработку моих персональных данных и </w:t>
      </w:r>
      <w:r w:rsidRPr="008F3A7C">
        <w:rPr>
          <w:color w:val="000000"/>
          <w:sz w:val="20"/>
          <w:szCs w:val="20"/>
        </w:rPr>
        <w:t>персональных данных несовершеннолетнего субъекта</w:t>
      </w:r>
      <w:r w:rsidRPr="008F3A7C">
        <w:rPr>
          <w:sz w:val="20"/>
          <w:szCs w:val="20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EB11B4" w:rsidRPr="00692867" w:rsidTr="00E97294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286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5. </w:t>
            </w:r>
            <w:r w:rsidRPr="00692867">
              <w:rPr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b/>
                <w:sz w:val="20"/>
                <w:szCs w:val="20"/>
              </w:rPr>
            </w:pPr>
            <w:r w:rsidRPr="00692867">
              <w:rPr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  <w:r w:rsidRPr="00692867">
              <w:rPr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EB11B4" w:rsidRPr="00692867" w:rsidRDefault="00EB11B4" w:rsidP="00EB11B4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</w:t>
      </w:r>
      <w:r>
        <w:rPr>
          <w:rFonts w:ascii="Times New Roman" w:hAnsi="Times New Roman" w:cs="Times New Roman"/>
        </w:rPr>
        <w:t xml:space="preserve">в целях участия несовершеннолетнего субъекта в онлайн-конкурсах,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EB11B4" w:rsidRPr="00692867" w:rsidTr="00E97294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286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6. </w:t>
            </w:r>
            <w:r w:rsidRPr="00692867">
              <w:rPr>
                <w:b/>
                <w:sz w:val="20"/>
                <w:szCs w:val="20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b/>
                <w:sz w:val="20"/>
                <w:szCs w:val="20"/>
              </w:rPr>
            </w:pPr>
            <w:r w:rsidRPr="00692867">
              <w:rPr>
                <w:b/>
                <w:sz w:val="20"/>
                <w:szCs w:val="20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EB11B4" w:rsidRPr="00692867" w:rsidRDefault="00EB11B4" w:rsidP="00E97294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sz w:val="20"/>
                <w:szCs w:val="20"/>
              </w:rPr>
            </w:pPr>
            <w:r w:rsidRPr="00692867">
              <w:rPr>
                <w:sz w:val="20"/>
                <w:szCs w:val="20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EB11B4" w:rsidRPr="00692867" w:rsidRDefault="00EB11B4" w:rsidP="00EB11B4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692867">
        <w:rPr>
          <w:rFonts w:ascii="Times New Roman" w:hAnsi="Times New Roman" w:cs="Times New Roman"/>
        </w:rPr>
        <w:t xml:space="preserve">Тюменской  области» в сети Интернет </w:t>
      </w:r>
      <w:r>
        <w:rPr>
          <w:rFonts w:ascii="Times New Roman" w:hAnsi="Times New Roman" w:cs="Times New Roman"/>
        </w:rPr>
        <w:t xml:space="preserve">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</w:t>
      </w:r>
      <w:r w:rsidRPr="00692867">
        <w:rPr>
          <w:rFonts w:ascii="Times New Roman" w:hAnsi="Times New Roman" w:cs="Times New Roman"/>
        </w:rPr>
        <w:t xml:space="preserve">в рамках положения о </w:t>
      </w:r>
      <w:r w:rsidRPr="00692867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692867">
        <w:rPr>
          <w:rFonts w:ascii="Times New Roman" w:hAnsi="Times New Roman" w:cs="Times New Roman"/>
        </w:rPr>
        <w:t xml:space="preserve">;  </w:t>
      </w:r>
    </w:p>
    <w:p w:rsidR="00EB11B4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8F3A7C">
        <w:rPr>
          <w:sz w:val="20"/>
          <w:szCs w:val="20"/>
        </w:rPr>
        <w:t>. Я ознакомлен(а) с тем, что:</w:t>
      </w:r>
    </w:p>
    <w:p w:rsidR="00EB11B4" w:rsidRPr="008F3A7C" w:rsidRDefault="00EB11B4" w:rsidP="00EB11B4">
      <w:pPr>
        <w:pStyle w:val="ConsPlusNormal"/>
        <w:ind w:left="-851"/>
        <w:jc w:val="both"/>
        <w:rPr>
          <w:rFonts w:ascii="Times New Roman" w:hAnsi="Times New Roman"/>
        </w:rPr>
      </w:pPr>
      <w:r w:rsidRPr="008F3A7C">
        <w:rPr>
          <w:rFonts w:ascii="Times New Roman" w:hAnsi="Times New Roman"/>
        </w:rPr>
        <w:t xml:space="preserve">1) настоящее согласие действует с даты его подписания и </w:t>
      </w:r>
      <w:r>
        <w:rPr>
          <w:rFonts w:ascii="Times New Roman" w:hAnsi="Times New Roman"/>
        </w:rPr>
        <w:t xml:space="preserve">на весь период проведения </w:t>
      </w:r>
      <w:r>
        <w:rPr>
          <w:rFonts w:ascii="Times New Roman" w:hAnsi="Times New Roman" w:cs="Times New Roman"/>
        </w:rPr>
        <w:t xml:space="preserve">онлайн-конкурсов, выставок, фестивалей </w:t>
      </w:r>
      <w:r>
        <w:rPr>
          <w:rFonts w:ascii="Times New Roman" w:hAnsi="Times New Roman"/>
          <w:color w:val="000000" w:themeColor="text1"/>
        </w:rPr>
        <w:t>сайте</w:t>
      </w:r>
      <w:r w:rsidRPr="008F3A7C">
        <w:rPr>
          <w:rFonts w:ascii="Times New Roman" w:hAnsi="Times New Roman"/>
          <w:color w:val="000000" w:themeColor="text1"/>
        </w:rPr>
        <w:t xml:space="preserve">«Детские сады Тюменской </w:t>
      </w:r>
      <w:r>
        <w:rPr>
          <w:rFonts w:ascii="Times New Roman" w:hAnsi="Times New Roman"/>
          <w:color w:val="000000" w:themeColor="text1"/>
        </w:rPr>
        <w:t>области»</w:t>
      </w:r>
      <w:r>
        <w:rPr>
          <w:rFonts w:ascii="Times New Roman" w:hAnsi="Times New Roman" w:cs="Times New Roman"/>
        </w:rPr>
        <w:t xml:space="preserve">, </w:t>
      </w:r>
      <w:r w:rsidRPr="0069286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которых участвует несовершеннолетний субъект, а так же в течение </w:t>
      </w:r>
      <w:r w:rsidRPr="008F3A7C">
        <w:rPr>
          <w:rFonts w:ascii="Times New Roman" w:hAnsi="Times New Roman"/>
        </w:rPr>
        <w:t>всего срока хранения учетной документации в соответствии с законодательством;</w:t>
      </w: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  <w:r w:rsidRPr="008F3A7C">
        <w:rPr>
          <w:sz w:val="20"/>
          <w:szCs w:val="20"/>
        </w:rPr>
        <w:t>2) настоящее согласие может быть отозвано на основании моего письменного заявления в произвольной форме;</w:t>
      </w: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sz w:val="20"/>
          <w:szCs w:val="20"/>
        </w:rPr>
      </w:pP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rFonts w:cstheme="minorBidi"/>
          <w:color w:val="000000" w:themeColor="text1"/>
          <w:sz w:val="20"/>
          <w:szCs w:val="20"/>
        </w:rPr>
      </w:pPr>
    </w:p>
    <w:p w:rsidR="00EB11B4" w:rsidRPr="008F3A7C" w:rsidRDefault="00EB11B4" w:rsidP="00EB11B4">
      <w:pPr>
        <w:shd w:val="clear" w:color="auto" w:fill="FFFFFF"/>
        <w:tabs>
          <w:tab w:val="left" w:pos="993"/>
        </w:tabs>
        <w:ind w:left="-851"/>
        <w:jc w:val="both"/>
        <w:rPr>
          <w:color w:val="000000" w:themeColor="text1"/>
          <w:sz w:val="20"/>
          <w:szCs w:val="20"/>
        </w:rPr>
      </w:pPr>
      <w:r w:rsidRPr="008F3A7C">
        <w:t>___________________________________________________«___» ________ 20__ г.</w:t>
      </w:r>
    </w:p>
    <w:p w:rsidR="00EB11B4" w:rsidRDefault="00EB11B4" w:rsidP="00EB11B4">
      <w:pPr>
        <w:ind w:left="-851"/>
        <w:jc w:val="center"/>
      </w:pPr>
      <w:r w:rsidRPr="008F3A7C">
        <w:rPr>
          <w:sz w:val="16"/>
          <w:szCs w:val="16"/>
        </w:rPr>
        <w:t>(подпись, расшифровка подписи)</w:t>
      </w:r>
      <w:r w:rsidRPr="008F3A7C">
        <w:tab/>
      </w:r>
    </w:p>
    <w:p w:rsidR="00C92FCA" w:rsidRDefault="00C92FCA" w:rsidP="00DD4DB4">
      <w:pPr>
        <w:jc w:val="center"/>
      </w:pPr>
    </w:p>
    <w:sectPr w:rsidR="00C92FCA" w:rsidSect="00AC2397">
      <w:footerReference w:type="even" r:id="rId15"/>
      <w:footerReference w:type="default" r:id="rId16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4B" w:rsidRDefault="0080034B" w:rsidP="00CC0228">
      <w:r>
        <w:separator/>
      </w:r>
    </w:p>
  </w:endnote>
  <w:endnote w:type="continuationSeparator" w:id="1">
    <w:p w:rsidR="0080034B" w:rsidRDefault="0080034B" w:rsidP="00CC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20" w:rsidRDefault="00B23AC9" w:rsidP="00687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74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7420" w:rsidRDefault="000674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20" w:rsidRDefault="00B23AC9" w:rsidP="00687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74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34B">
      <w:rPr>
        <w:rStyle w:val="a8"/>
        <w:noProof/>
      </w:rPr>
      <w:t>1</w:t>
    </w:r>
    <w:r>
      <w:rPr>
        <w:rStyle w:val="a8"/>
      </w:rPr>
      <w:fldChar w:fldCharType="end"/>
    </w:r>
  </w:p>
  <w:p w:rsidR="00067420" w:rsidRDefault="000674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4B" w:rsidRDefault="0080034B" w:rsidP="00CC0228">
      <w:r>
        <w:separator/>
      </w:r>
    </w:p>
  </w:footnote>
  <w:footnote w:type="continuationSeparator" w:id="1">
    <w:p w:rsidR="0080034B" w:rsidRDefault="0080034B" w:rsidP="00CC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D5"/>
    <w:multiLevelType w:val="hybridMultilevel"/>
    <w:tmpl w:val="3EBAB2A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66E7"/>
    <w:multiLevelType w:val="multilevel"/>
    <w:tmpl w:val="03E8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615F2"/>
    <w:multiLevelType w:val="hybridMultilevel"/>
    <w:tmpl w:val="0F02030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FD16716"/>
    <w:multiLevelType w:val="hybridMultilevel"/>
    <w:tmpl w:val="58041014"/>
    <w:lvl w:ilvl="0" w:tplc="B428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A89"/>
    <w:multiLevelType w:val="multilevel"/>
    <w:tmpl w:val="479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A57AE"/>
    <w:multiLevelType w:val="multilevel"/>
    <w:tmpl w:val="EB3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67C21"/>
    <w:multiLevelType w:val="multilevel"/>
    <w:tmpl w:val="9428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44BA1"/>
    <w:multiLevelType w:val="hybridMultilevel"/>
    <w:tmpl w:val="0CE4D560"/>
    <w:lvl w:ilvl="0" w:tplc="B428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2AC"/>
    <w:multiLevelType w:val="multilevel"/>
    <w:tmpl w:val="0372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F5DEB"/>
    <w:multiLevelType w:val="multilevel"/>
    <w:tmpl w:val="AF0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0189E"/>
    <w:multiLevelType w:val="multilevel"/>
    <w:tmpl w:val="403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530E8"/>
    <w:multiLevelType w:val="hybridMultilevel"/>
    <w:tmpl w:val="FBD8457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040D0"/>
    <w:multiLevelType w:val="hybridMultilevel"/>
    <w:tmpl w:val="41C6C732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>
    <w:nsid w:val="22141D9B"/>
    <w:multiLevelType w:val="multilevel"/>
    <w:tmpl w:val="3D08E01C"/>
    <w:lvl w:ilvl="0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3AA63EF"/>
    <w:multiLevelType w:val="hybridMultilevel"/>
    <w:tmpl w:val="13E6E572"/>
    <w:lvl w:ilvl="0" w:tplc="BD7A754A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627267"/>
    <w:multiLevelType w:val="multilevel"/>
    <w:tmpl w:val="35BAAC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6D7B"/>
    <w:multiLevelType w:val="multilevel"/>
    <w:tmpl w:val="CAD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D0826"/>
    <w:multiLevelType w:val="hybridMultilevel"/>
    <w:tmpl w:val="B70CB48E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8025F"/>
    <w:multiLevelType w:val="multilevel"/>
    <w:tmpl w:val="65C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3D3F4EBE"/>
    <w:multiLevelType w:val="multilevel"/>
    <w:tmpl w:val="398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E69C6"/>
    <w:multiLevelType w:val="multilevel"/>
    <w:tmpl w:val="3D08E01C"/>
    <w:lvl w:ilvl="0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20206D0"/>
    <w:multiLevelType w:val="hybridMultilevel"/>
    <w:tmpl w:val="0E5C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53D53"/>
    <w:multiLevelType w:val="multilevel"/>
    <w:tmpl w:val="AB4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84F64"/>
    <w:multiLevelType w:val="multilevel"/>
    <w:tmpl w:val="C56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7">
    <w:nsid w:val="4AE618E1"/>
    <w:multiLevelType w:val="multilevel"/>
    <w:tmpl w:val="6AA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41061"/>
    <w:multiLevelType w:val="multilevel"/>
    <w:tmpl w:val="1F3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05242E"/>
    <w:multiLevelType w:val="multilevel"/>
    <w:tmpl w:val="805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B271E"/>
    <w:multiLevelType w:val="multilevel"/>
    <w:tmpl w:val="801E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B297DF7"/>
    <w:multiLevelType w:val="multilevel"/>
    <w:tmpl w:val="652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8415C"/>
    <w:multiLevelType w:val="multilevel"/>
    <w:tmpl w:val="312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733B9"/>
    <w:multiLevelType w:val="multilevel"/>
    <w:tmpl w:val="801E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935"/>
        </w:tabs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1B61BD4"/>
    <w:multiLevelType w:val="multilevel"/>
    <w:tmpl w:val="835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62143"/>
    <w:multiLevelType w:val="hybridMultilevel"/>
    <w:tmpl w:val="686A398C"/>
    <w:lvl w:ilvl="0" w:tplc="B428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A04"/>
    <w:multiLevelType w:val="hybridMultilevel"/>
    <w:tmpl w:val="CF5A5A38"/>
    <w:lvl w:ilvl="0" w:tplc="42DAE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</w:num>
  <w:num w:numId="7">
    <w:abstractNumId w:val="12"/>
  </w:num>
  <w:num w:numId="8">
    <w:abstractNumId w:val="11"/>
  </w:num>
  <w:num w:numId="9">
    <w:abstractNumId w:val="1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6"/>
  </w:num>
  <w:num w:numId="15">
    <w:abstractNumId w:val="17"/>
  </w:num>
  <w:num w:numId="16">
    <w:abstractNumId w:val="32"/>
  </w:num>
  <w:num w:numId="17">
    <w:abstractNumId w:val="25"/>
  </w:num>
  <w:num w:numId="18">
    <w:abstractNumId w:val="29"/>
  </w:num>
  <w:num w:numId="19">
    <w:abstractNumId w:val="24"/>
  </w:num>
  <w:num w:numId="20">
    <w:abstractNumId w:val="28"/>
  </w:num>
  <w:num w:numId="21">
    <w:abstractNumId w:val="8"/>
  </w:num>
  <w:num w:numId="22">
    <w:abstractNumId w:val="16"/>
  </w:num>
  <w:num w:numId="23">
    <w:abstractNumId w:val="21"/>
  </w:num>
  <w:num w:numId="24">
    <w:abstractNumId w:val="19"/>
  </w:num>
  <w:num w:numId="25">
    <w:abstractNumId w:val="27"/>
  </w:num>
  <w:num w:numId="26">
    <w:abstractNumId w:val="1"/>
  </w:num>
  <w:num w:numId="27">
    <w:abstractNumId w:val="5"/>
  </w:num>
  <w:num w:numId="28">
    <w:abstractNumId w:val="9"/>
  </w:num>
  <w:num w:numId="29">
    <w:abstractNumId w:val="10"/>
  </w:num>
  <w:num w:numId="30">
    <w:abstractNumId w:val="34"/>
  </w:num>
  <w:num w:numId="31">
    <w:abstractNumId w:val="26"/>
  </w:num>
  <w:num w:numId="32">
    <w:abstractNumId w:val="20"/>
  </w:num>
  <w:num w:numId="33">
    <w:abstractNumId w:val="1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2"/>
  </w:num>
  <w:num w:numId="37">
    <w:abstractNumId w:val="14"/>
  </w:num>
  <w:num w:numId="38">
    <w:abstractNumId w:val="2"/>
  </w:num>
  <w:num w:numId="39">
    <w:abstractNumId w:val="7"/>
  </w:num>
  <w:num w:numId="40">
    <w:abstractNumId w:val="35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4DB4"/>
    <w:rsid w:val="00001109"/>
    <w:rsid w:val="00002F1A"/>
    <w:rsid w:val="00016B09"/>
    <w:rsid w:val="00026AD3"/>
    <w:rsid w:val="00026E09"/>
    <w:rsid w:val="00035885"/>
    <w:rsid w:val="00037B86"/>
    <w:rsid w:val="00042D49"/>
    <w:rsid w:val="00054BDD"/>
    <w:rsid w:val="00067420"/>
    <w:rsid w:val="00071899"/>
    <w:rsid w:val="00071E99"/>
    <w:rsid w:val="000827FE"/>
    <w:rsid w:val="0008401E"/>
    <w:rsid w:val="000843F7"/>
    <w:rsid w:val="000874F7"/>
    <w:rsid w:val="000A4668"/>
    <w:rsid w:val="000D0E6B"/>
    <w:rsid w:val="000E560D"/>
    <w:rsid w:val="001163AC"/>
    <w:rsid w:val="001325C9"/>
    <w:rsid w:val="00134575"/>
    <w:rsid w:val="001361B7"/>
    <w:rsid w:val="00141E9F"/>
    <w:rsid w:val="00147D86"/>
    <w:rsid w:val="00155E3B"/>
    <w:rsid w:val="00157F99"/>
    <w:rsid w:val="001618FA"/>
    <w:rsid w:val="00173963"/>
    <w:rsid w:val="00173C70"/>
    <w:rsid w:val="00187948"/>
    <w:rsid w:val="0019350C"/>
    <w:rsid w:val="0019363D"/>
    <w:rsid w:val="00193798"/>
    <w:rsid w:val="001C0FD8"/>
    <w:rsid w:val="001C139A"/>
    <w:rsid w:val="001C6AFF"/>
    <w:rsid w:val="001D7E4A"/>
    <w:rsid w:val="001E25B5"/>
    <w:rsid w:val="001F00FD"/>
    <w:rsid w:val="00204611"/>
    <w:rsid w:val="00214BCD"/>
    <w:rsid w:val="002419CE"/>
    <w:rsid w:val="00250E04"/>
    <w:rsid w:val="002528EC"/>
    <w:rsid w:val="0026374B"/>
    <w:rsid w:val="00271B11"/>
    <w:rsid w:val="00282EA1"/>
    <w:rsid w:val="002915F8"/>
    <w:rsid w:val="002935E0"/>
    <w:rsid w:val="00295382"/>
    <w:rsid w:val="00297D24"/>
    <w:rsid w:val="002C3B82"/>
    <w:rsid w:val="002D09D4"/>
    <w:rsid w:val="002D2F55"/>
    <w:rsid w:val="002E245D"/>
    <w:rsid w:val="002E4EC3"/>
    <w:rsid w:val="002F66D5"/>
    <w:rsid w:val="003039ED"/>
    <w:rsid w:val="00315027"/>
    <w:rsid w:val="00321E60"/>
    <w:rsid w:val="00322685"/>
    <w:rsid w:val="00350144"/>
    <w:rsid w:val="00387E1B"/>
    <w:rsid w:val="00392C34"/>
    <w:rsid w:val="003A1040"/>
    <w:rsid w:val="003A1938"/>
    <w:rsid w:val="003C52B8"/>
    <w:rsid w:val="003C5EB8"/>
    <w:rsid w:val="003E3669"/>
    <w:rsid w:val="003E4B98"/>
    <w:rsid w:val="003E5D5F"/>
    <w:rsid w:val="003F5B7D"/>
    <w:rsid w:val="004063C9"/>
    <w:rsid w:val="004156C2"/>
    <w:rsid w:val="00425EDA"/>
    <w:rsid w:val="00426EAA"/>
    <w:rsid w:val="00431A69"/>
    <w:rsid w:val="00436496"/>
    <w:rsid w:val="00436E75"/>
    <w:rsid w:val="0044140C"/>
    <w:rsid w:val="004435D8"/>
    <w:rsid w:val="004511E7"/>
    <w:rsid w:val="00453BAB"/>
    <w:rsid w:val="004612BC"/>
    <w:rsid w:val="004733FA"/>
    <w:rsid w:val="004806C8"/>
    <w:rsid w:val="00484300"/>
    <w:rsid w:val="004C1490"/>
    <w:rsid w:val="004D4F33"/>
    <w:rsid w:val="004D651D"/>
    <w:rsid w:val="004E124B"/>
    <w:rsid w:val="004E3E16"/>
    <w:rsid w:val="0050031D"/>
    <w:rsid w:val="00505B03"/>
    <w:rsid w:val="00533B79"/>
    <w:rsid w:val="005345A0"/>
    <w:rsid w:val="00537C00"/>
    <w:rsid w:val="00545E5E"/>
    <w:rsid w:val="0059334D"/>
    <w:rsid w:val="00597DC6"/>
    <w:rsid w:val="005A08BF"/>
    <w:rsid w:val="005B5032"/>
    <w:rsid w:val="005B6C6B"/>
    <w:rsid w:val="005C2DF1"/>
    <w:rsid w:val="005C3B0F"/>
    <w:rsid w:val="005E1256"/>
    <w:rsid w:val="005E17A9"/>
    <w:rsid w:val="005F18C6"/>
    <w:rsid w:val="005F3C23"/>
    <w:rsid w:val="00600952"/>
    <w:rsid w:val="00600D92"/>
    <w:rsid w:val="00603C48"/>
    <w:rsid w:val="00605840"/>
    <w:rsid w:val="0061365A"/>
    <w:rsid w:val="006174C9"/>
    <w:rsid w:val="006219E8"/>
    <w:rsid w:val="00622254"/>
    <w:rsid w:val="00626A56"/>
    <w:rsid w:val="006608FE"/>
    <w:rsid w:val="00664928"/>
    <w:rsid w:val="00664DCB"/>
    <w:rsid w:val="006657DB"/>
    <w:rsid w:val="00665C96"/>
    <w:rsid w:val="0067776A"/>
    <w:rsid w:val="00680E8F"/>
    <w:rsid w:val="006871EE"/>
    <w:rsid w:val="006A1EF0"/>
    <w:rsid w:val="006A3EAB"/>
    <w:rsid w:val="006A4330"/>
    <w:rsid w:val="006A702A"/>
    <w:rsid w:val="006D1370"/>
    <w:rsid w:val="006E31CE"/>
    <w:rsid w:val="006E6630"/>
    <w:rsid w:val="00705200"/>
    <w:rsid w:val="00715B4B"/>
    <w:rsid w:val="007251E6"/>
    <w:rsid w:val="007328E9"/>
    <w:rsid w:val="007449FD"/>
    <w:rsid w:val="007461CB"/>
    <w:rsid w:val="00760550"/>
    <w:rsid w:val="0076313D"/>
    <w:rsid w:val="00772A71"/>
    <w:rsid w:val="00796F6C"/>
    <w:rsid w:val="0079766B"/>
    <w:rsid w:val="007A3428"/>
    <w:rsid w:val="007B1C45"/>
    <w:rsid w:val="007D0040"/>
    <w:rsid w:val="007E092D"/>
    <w:rsid w:val="007F2071"/>
    <w:rsid w:val="0080034B"/>
    <w:rsid w:val="00802F5D"/>
    <w:rsid w:val="0081735A"/>
    <w:rsid w:val="008258E5"/>
    <w:rsid w:val="008276EE"/>
    <w:rsid w:val="0083022A"/>
    <w:rsid w:val="00831047"/>
    <w:rsid w:val="00835EFF"/>
    <w:rsid w:val="008551A4"/>
    <w:rsid w:val="008704D8"/>
    <w:rsid w:val="00870B62"/>
    <w:rsid w:val="008768FB"/>
    <w:rsid w:val="008777A0"/>
    <w:rsid w:val="00887E8F"/>
    <w:rsid w:val="008937A2"/>
    <w:rsid w:val="008A0CE2"/>
    <w:rsid w:val="008B733C"/>
    <w:rsid w:val="008D0048"/>
    <w:rsid w:val="008D3632"/>
    <w:rsid w:val="008D4B71"/>
    <w:rsid w:val="00901CDC"/>
    <w:rsid w:val="00902F03"/>
    <w:rsid w:val="009075C1"/>
    <w:rsid w:val="00931D88"/>
    <w:rsid w:val="009328FC"/>
    <w:rsid w:val="00935E57"/>
    <w:rsid w:val="00941732"/>
    <w:rsid w:val="009449FA"/>
    <w:rsid w:val="00962792"/>
    <w:rsid w:val="00964FF6"/>
    <w:rsid w:val="00966E80"/>
    <w:rsid w:val="00970528"/>
    <w:rsid w:val="009748AD"/>
    <w:rsid w:val="009878F8"/>
    <w:rsid w:val="0099167C"/>
    <w:rsid w:val="009918A7"/>
    <w:rsid w:val="0099227B"/>
    <w:rsid w:val="009A0A5F"/>
    <w:rsid w:val="009A6BC6"/>
    <w:rsid w:val="009F3C6E"/>
    <w:rsid w:val="00A131C4"/>
    <w:rsid w:val="00A14182"/>
    <w:rsid w:val="00A17981"/>
    <w:rsid w:val="00A21016"/>
    <w:rsid w:val="00A362EA"/>
    <w:rsid w:val="00A460D2"/>
    <w:rsid w:val="00A55BF3"/>
    <w:rsid w:val="00A656D4"/>
    <w:rsid w:val="00A67D6F"/>
    <w:rsid w:val="00A74F4D"/>
    <w:rsid w:val="00AA289D"/>
    <w:rsid w:val="00AB57D6"/>
    <w:rsid w:val="00AC2397"/>
    <w:rsid w:val="00AF2BF3"/>
    <w:rsid w:val="00B0093D"/>
    <w:rsid w:val="00B026DF"/>
    <w:rsid w:val="00B056A7"/>
    <w:rsid w:val="00B134B9"/>
    <w:rsid w:val="00B15768"/>
    <w:rsid w:val="00B23AC9"/>
    <w:rsid w:val="00B25ADC"/>
    <w:rsid w:val="00B355E8"/>
    <w:rsid w:val="00B562B0"/>
    <w:rsid w:val="00B6069C"/>
    <w:rsid w:val="00B62E72"/>
    <w:rsid w:val="00B66631"/>
    <w:rsid w:val="00B805FF"/>
    <w:rsid w:val="00B93624"/>
    <w:rsid w:val="00B96EAC"/>
    <w:rsid w:val="00BA0DF7"/>
    <w:rsid w:val="00BB7E7C"/>
    <w:rsid w:val="00BC2681"/>
    <w:rsid w:val="00BC49E6"/>
    <w:rsid w:val="00BC69F8"/>
    <w:rsid w:val="00BD67CF"/>
    <w:rsid w:val="00C1161E"/>
    <w:rsid w:val="00C2020F"/>
    <w:rsid w:val="00C234F0"/>
    <w:rsid w:val="00C343A1"/>
    <w:rsid w:val="00C4320E"/>
    <w:rsid w:val="00C45B0C"/>
    <w:rsid w:val="00C56421"/>
    <w:rsid w:val="00C80335"/>
    <w:rsid w:val="00C8333B"/>
    <w:rsid w:val="00C85197"/>
    <w:rsid w:val="00C92FCA"/>
    <w:rsid w:val="00CA232A"/>
    <w:rsid w:val="00CA4076"/>
    <w:rsid w:val="00CB02D7"/>
    <w:rsid w:val="00CB4B57"/>
    <w:rsid w:val="00CC0228"/>
    <w:rsid w:val="00CC7454"/>
    <w:rsid w:val="00CD0DFD"/>
    <w:rsid w:val="00CE22E9"/>
    <w:rsid w:val="00CE618B"/>
    <w:rsid w:val="00D12F9B"/>
    <w:rsid w:val="00D149A3"/>
    <w:rsid w:val="00D445DB"/>
    <w:rsid w:val="00D55682"/>
    <w:rsid w:val="00D60885"/>
    <w:rsid w:val="00D637B6"/>
    <w:rsid w:val="00D74FBB"/>
    <w:rsid w:val="00D87415"/>
    <w:rsid w:val="00DA0B94"/>
    <w:rsid w:val="00DA2D46"/>
    <w:rsid w:val="00DD4DB4"/>
    <w:rsid w:val="00DE2D0F"/>
    <w:rsid w:val="00E00F98"/>
    <w:rsid w:val="00E24842"/>
    <w:rsid w:val="00E46A11"/>
    <w:rsid w:val="00E47C0E"/>
    <w:rsid w:val="00E5429F"/>
    <w:rsid w:val="00E547DB"/>
    <w:rsid w:val="00E57520"/>
    <w:rsid w:val="00E75C11"/>
    <w:rsid w:val="00E81461"/>
    <w:rsid w:val="00E83BE8"/>
    <w:rsid w:val="00E90CBF"/>
    <w:rsid w:val="00E932BC"/>
    <w:rsid w:val="00E97294"/>
    <w:rsid w:val="00EA4E78"/>
    <w:rsid w:val="00EA54BD"/>
    <w:rsid w:val="00EB11B4"/>
    <w:rsid w:val="00EB2E16"/>
    <w:rsid w:val="00EC1BE0"/>
    <w:rsid w:val="00EC40F7"/>
    <w:rsid w:val="00EE7243"/>
    <w:rsid w:val="00F06B9E"/>
    <w:rsid w:val="00F14F29"/>
    <w:rsid w:val="00F16CB8"/>
    <w:rsid w:val="00F24FD0"/>
    <w:rsid w:val="00F278DF"/>
    <w:rsid w:val="00F466AC"/>
    <w:rsid w:val="00F538E8"/>
    <w:rsid w:val="00F564C3"/>
    <w:rsid w:val="00F574C1"/>
    <w:rsid w:val="00F75B2E"/>
    <w:rsid w:val="00F81228"/>
    <w:rsid w:val="00F971F4"/>
    <w:rsid w:val="00FA0C10"/>
    <w:rsid w:val="00FB0DDC"/>
    <w:rsid w:val="00FC6677"/>
    <w:rsid w:val="00FD010F"/>
    <w:rsid w:val="00F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4D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DD4DB4"/>
    <w:rPr>
      <w:color w:val="0000FF"/>
      <w:u w:val="single"/>
    </w:rPr>
  </w:style>
  <w:style w:type="character" w:styleId="a4">
    <w:name w:val="Strong"/>
    <w:uiPriority w:val="22"/>
    <w:qFormat/>
    <w:rsid w:val="00DD4DB4"/>
    <w:rPr>
      <w:b/>
      <w:bCs/>
    </w:rPr>
  </w:style>
  <w:style w:type="character" w:customStyle="1" w:styleId="sitetxt">
    <w:name w:val="sitetxt"/>
    <w:basedOn w:val="a0"/>
    <w:rsid w:val="00DD4DB4"/>
  </w:style>
  <w:style w:type="paragraph" w:styleId="a5">
    <w:name w:val="Normal (Web)"/>
    <w:basedOn w:val="a"/>
    <w:uiPriority w:val="99"/>
    <w:rsid w:val="00DD4DB4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DD4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4DB4"/>
  </w:style>
  <w:style w:type="character" w:customStyle="1" w:styleId="watch-titlelong-titleyt-uix-expander-head">
    <w:name w:val="watch-title long-title yt-uix-expander-head"/>
    <w:rsid w:val="00DD4DB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4D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D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19E8"/>
    <w:pPr>
      <w:ind w:left="720"/>
      <w:contextualSpacing/>
    </w:pPr>
  </w:style>
  <w:style w:type="paragraph" w:customStyle="1" w:styleId="c12">
    <w:name w:val="c12"/>
    <w:basedOn w:val="a"/>
    <w:rsid w:val="00941732"/>
    <w:pPr>
      <w:spacing w:before="100" w:beforeAutospacing="1" w:after="100" w:afterAutospacing="1"/>
    </w:pPr>
  </w:style>
  <w:style w:type="character" w:customStyle="1" w:styleId="c40">
    <w:name w:val="c40"/>
    <w:basedOn w:val="a0"/>
    <w:rsid w:val="00941732"/>
  </w:style>
  <w:style w:type="paragraph" w:customStyle="1" w:styleId="c8">
    <w:name w:val="c8"/>
    <w:basedOn w:val="a"/>
    <w:rsid w:val="00941732"/>
    <w:pPr>
      <w:spacing w:before="100" w:beforeAutospacing="1" w:after="100" w:afterAutospacing="1"/>
    </w:pPr>
  </w:style>
  <w:style w:type="character" w:customStyle="1" w:styleId="c6">
    <w:name w:val="c6"/>
    <w:basedOn w:val="a0"/>
    <w:rsid w:val="00941732"/>
  </w:style>
  <w:style w:type="character" w:customStyle="1" w:styleId="c27">
    <w:name w:val="c27"/>
    <w:basedOn w:val="a0"/>
    <w:rsid w:val="00941732"/>
  </w:style>
  <w:style w:type="paragraph" w:customStyle="1" w:styleId="c2">
    <w:name w:val="c2"/>
    <w:basedOn w:val="a"/>
    <w:rsid w:val="00941732"/>
    <w:pPr>
      <w:spacing w:before="100" w:beforeAutospacing="1" w:after="100" w:afterAutospacing="1"/>
    </w:pPr>
  </w:style>
  <w:style w:type="character" w:customStyle="1" w:styleId="c14">
    <w:name w:val="c14"/>
    <w:basedOn w:val="a0"/>
    <w:rsid w:val="00941732"/>
  </w:style>
  <w:style w:type="paragraph" w:styleId="ac">
    <w:name w:val="Body Text"/>
    <w:link w:val="ad"/>
    <w:semiHidden/>
    <w:unhideWhenUsed/>
    <w:rsid w:val="00BB7E7C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B7E7C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js-copy-text">
    <w:name w:val="js-copy-text"/>
    <w:basedOn w:val="a0"/>
    <w:rsid w:val="00E547DB"/>
  </w:style>
  <w:style w:type="character" w:styleId="ae">
    <w:name w:val="FollowedHyperlink"/>
    <w:basedOn w:val="a0"/>
    <w:uiPriority w:val="99"/>
    <w:semiHidden/>
    <w:unhideWhenUsed/>
    <w:rsid w:val="007251E6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5E1256"/>
  </w:style>
  <w:style w:type="paragraph" w:customStyle="1" w:styleId="ConsPlusNormal">
    <w:name w:val="ConsPlusNormal"/>
    <w:semiHidden/>
    <w:rsid w:val="00EB11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cURiub9V8" TargetMode="External"/><Relationship Id="rId13" Type="http://schemas.openxmlformats.org/officeDocument/2006/relationships/hyperlink" Target="mailto:dsto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to@b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st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u2dzn5IhDw" TargetMode="External"/><Relationship Id="rId14" Type="http://schemas.openxmlformats.org/officeDocument/2006/relationships/hyperlink" Target="http://tmndetsa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13</Pages>
  <Words>5110</Words>
  <Characters>29127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5</vt:lpstr>
    </vt:vector>
  </TitlesOfParts>
  <Company/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193</cp:revision>
  <cp:lastPrinted>2018-04-02T11:17:00Z</cp:lastPrinted>
  <dcterms:created xsi:type="dcterms:W3CDTF">2018-03-12T10:46:00Z</dcterms:created>
  <dcterms:modified xsi:type="dcterms:W3CDTF">2018-04-11T09:26:00Z</dcterms:modified>
</cp:coreProperties>
</file>