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835"/>
        <w:gridCol w:w="3186"/>
      </w:tblGrid>
      <w:tr w:rsidR="004D6D72" w:rsidTr="002E0D54">
        <w:tc>
          <w:tcPr>
            <w:tcW w:w="3510" w:type="dxa"/>
          </w:tcPr>
          <w:p w:rsidR="004D6D72" w:rsidRPr="00A52007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4D6D72" w:rsidRPr="00A52007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департамента по спорту и молодежной политике Администрации города Тюмени </w:t>
            </w:r>
          </w:p>
          <w:p w:rsidR="004D6D72" w:rsidRPr="00A52007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>Е.В.Хромин</w:t>
            </w:r>
            <w:proofErr w:type="spellEnd"/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D6D72" w:rsidRPr="00A52007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007">
              <w:rPr>
                <w:rFonts w:ascii="Times New Roman" w:eastAsia="Times New Roman" w:hAnsi="Times New Roman"/>
                <w:sz w:val="24"/>
                <w:szCs w:val="24"/>
              </w:rPr>
              <w:t>«___»____________2015 г.</w:t>
            </w:r>
          </w:p>
        </w:tc>
        <w:tc>
          <w:tcPr>
            <w:tcW w:w="2835" w:type="dxa"/>
            <w:hideMark/>
          </w:tcPr>
          <w:p w:rsidR="004D6D72" w:rsidRDefault="004D6D72" w:rsidP="002E0D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МАОУ 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«Грант» 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________Ю.В.Малинина</w:t>
            </w:r>
            <w:proofErr w:type="spellEnd"/>
          </w:p>
          <w:p w:rsidR="004D6D72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«___»___________2015 г.</w:t>
            </w:r>
          </w:p>
        </w:tc>
        <w:tc>
          <w:tcPr>
            <w:tcW w:w="3186" w:type="dxa"/>
            <w:hideMark/>
          </w:tcPr>
          <w:p w:rsidR="004D6D72" w:rsidRDefault="004D6D72" w:rsidP="002E0D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едактор электронного периодического издания «Детские сады Тюменской области»</w:t>
            </w:r>
          </w:p>
          <w:p w:rsidR="004D6D72" w:rsidRDefault="004D6D72" w:rsidP="002E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___________М.В.Осьмакова</w:t>
            </w:r>
            <w:proofErr w:type="spellEnd"/>
          </w:p>
          <w:p w:rsidR="004D6D72" w:rsidRDefault="004D6D72" w:rsidP="002E0D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«___»____________2015 г.</w:t>
            </w:r>
          </w:p>
        </w:tc>
      </w:tr>
    </w:tbl>
    <w:p w:rsidR="00A8469A" w:rsidRDefault="00A8469A" w:rsidP="00BF4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28" w:rsidRPr="003D7AD9" w:rsidRDefault="00BF4A28" w:rsidP="00BF4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D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4A28" w:rsidRPr="003D7AD9" w:rsidRDefault="00BF4A28" w:rsidP="00BF4A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D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72771">
        <w:rPr>
          <w:rFonts w:ascii="Times New Roman" w:hAnsi="Times New Roman" w:cs="Times New Roman"/>
          <w:b/>
          <w:sz w:val="24"/>
          <w:szCs w:val="24"/>
        </w:rPr>
        <w:t xml:space="preserve">виртуальной </w:t>
      </w:r>
      <w:r w:rsidRPr="003D7AD9">
        <w:rPr>
          <w:rFonts w:ascii="Times New Roman" w:hAnsi="Times New Roman" w:cs="Times New Roman"/>
          <w:b/>
          <w:sz w:val="24"/>
          <w:szCs w:val="24"/>
        </w:rPr>
        <w:t>региональной выставке</w:t>
      </w:r>
    </w:p>
    <w:p w:rsidR="00B72771" w:rsidRDefault="00B72771" w:rsidP="00B727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«Современная образовательная среда молодой семьи»</w:t>
      </w:r>
    </w:p>
    <w:p w:rsidR="00BF4A28" w:rsidRPr="00BF4A28" w:rsidRDefault="00BF4A28" w:rsidP="00BF4A2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031C" w:rsidRDefault="00EE031C" w:rsidP="002319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88" w:rsidRPr="00105E88" w:rsidRDefault="00105E88" w:rsidP="00105E88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013" w:rsidRPr="00CC4013" w:rsidRDefault="00105E88" w:rsidP="00105E88">
      <w:pPr>
        <w:numPr>
          <w:ilvl w:val="1"/>
          <w:numId w:val="2"/>
        </w:numPr>
        <w:tabs>
          <w:tab w:val="clear" w:pos="1004"/>
          <w:tab w:val="num" w:pos="0"/>
        </w:tabs>
        <w:autoSpaceDE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и регламент проведения сетевой </w:t>
      </w:r>
      <w:r w:rsidR="00CC4013"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(виртуальной) </w:t>
      </w:r>
      <w:r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выставки </w:t>
      </w:r>
      <w:r w:rsidR="00CC4013"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«Современная образовательная среда молодой семьи» </w:t>
      </w:r>
      <w:r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Выставка),</w:t>
      </w:r>
      <w:r w:rsidRPr="00105E88">
        <w:t xml:space="preserve"> </w:t>
      </w:r>
      <w:r w:rsidRP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организуется для молодых семей, имеющих детей раннего и дошкольного возраста</w:t>
      </w:r>
      <w:r w:rsidR="00CC4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013" w:rsidRDefault="00105E88" w:rsidP="00105E88">
      <w:pPr>
        <w:numPr>
          <w:ilvl w:val="1"/>
          <w:numId w:val="2"/>
        </w:numPr>
        <w:tabs>
          <w:tab w:val="clear" w:pos="1004"/>
          <w:tab w:val="num" w:pos="0"/>
        </w:tabs>
        <w:autoSpaceDE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Учредителями Выставки являются: </w:t>
      </w:r>
      <w:r w:rsidR="00CC4013" w:rsidRP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ДОД </w:t>
      </w:r>
      <w:proofErr w:type="spellStart"/>
      <w:r w:rsidR="00CC4013" w:rsidRP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ЦРТДиЮ</w:t>
      </w:r>
      <w:proofErr w:type="spellEnd"/>
      <w:r w:rsidR="00CC4013" w:rsidRP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«Грант»</w:t>
      </w:r>
      <w:r w:rsid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CC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периодическое издание «Детские сады Тюменской области»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поддержке Тюменской областной Думы</w:t>
      </w:r>
      <w:r w:rsidR="007952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и науки Тюменской области</w:t>
      </w:r>
      <w:r w:rsidR="0079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74" w:rsidRPr="00795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Департамента по спорту и молодежной политике Администрации города Тюмени.  </w:t>
      </w:r>
    </w:p>
    <w:p w:rsidR="00105E88" w:rsidRPr="00105E88" w:rsidRDefault="00105E88" w:rsidP="00105E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1"/>
        </w:numPr>
        <w:tabs>
          <w:tab w:val="num" w:pos="72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Выставки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F8B" w:rsidRPr="00FE2778" w:rsidRDefault="00105E88" w:rsidP="00F00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</w:t>
      </w:r>
      <w:r w:rsidR="00F54562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проводится в целях </w:t>
      </w:r>
      <w:r w:rsidR="00F00F8B">
        <w:rPr>
          <w:rFonts w:ascii="Times New Roman" w:hAnsi="Times New Roman" w:cs="Times New Roman"/>
          <w:sz w:val="24"/>
          <w:szCs w:val="24"/>
        </w:rPr>
        <w:t>в</w:t>
      </w:r>
      <w:r w:rsidR="00F00F8B" w:rsidRPr="00FE2778">
        <w:rPr>
          <w:rFonts w:ascii="Times New Roman" w:hAnsi="Times New Roman" w:cs="Times New Roman"/>
          <w:sz w:val="24"/>
          <w:szCs w:val="24"/>
        </w:rPr>
        <w:t>озрождени</w:t>
      </w:r>
      <w:r w:rsidR="00F00F8B">
        <w:rPr>
          <w:rFonts w:ascii="Times New Roman" w:hAnsi="Times New Roman" w:cs="Times New Roman"/>
          <w:sz w:val="24"/>
          <w:szCs w:val="24"/>
        </w:rPr>
        <w:t>я</w:t>
      </w:r>
      <w:r w:rsidR="00F00F8B" w:rsidRPr="00FE2778">
        <w:rPr>
          <w:rFonts w:ascii="Times New Roman" w:hAnsi="Times New Roman" w:cs="Times New Roman"/>
          <w:sz w:val="24"/>
          <w:szCs w:val="24"/>
        </w:rPr>
        <w:t xml:space="preserve"> традиций семейного воспитания, насыщени</w:t>
      </w:r>
      <w:r w:rsidR="0083593D">
        <w:rPr>
          <w:rFonts w:ascii="Times New Roman" w:hAnsi="Times New Roman" w:cs="Times New Roman"/>
          <w:sz w:val="24"/>
          <w:szCs w:val="24"/>
        </w:rPr>
        <w:t>я</w:t>
      </w:r>
      <w:r w:rsidR="00F00F8B" w:rsidRPr="00FE2778">
        <w:rPr>
          <w:rFonts w:ascii="Times New Roman" w:hAnsi="Times New Roman" w:cs="Times New Roman"/>
          <w:sz w:val="24"/>
          <w:szCs w:val="24"/>
        </w:rPr>
        <w:t xml:space="preserve"> образовательной среды для технологий продуктивного взаимодействия с детьми.</w:t>
      </w:r>
    </w:p>
    <w:p w:rsidR="00F00F8B" w:rsidRDefault="00F00F8B" w:rsidP="00F54562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54562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 Выставки являются:</w:t>
      </w:r>
      <w:r w:rsidR="00F54562" w:rsidRPr="00F5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00D" w:rsidRPr="00105E88" w:rsidRDefault="00F54562" w:rsidP="0011300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по созданию системы материальных, культурных и дидактических ресурсов, обеспечивающих всестороннее образование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00D" w:rsidRPr="0011300D" w:rsidRDefault="00105E88" w:rsidP="0011300D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</w:t>
      </w:r>
      <w:r w:rsidR="00F54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 моделирова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 грамотн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 комфортн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ребёнка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CC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CC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здоровья.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88" w:rsidRPr="00105E88" w:rsidRDefault="00105E88" w:rsidP="009C7DC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увлеченност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в процессе взаимодействия с детьми эффективного образовательного результата;</w:t>
      </w:r>
    </w:p>
    <w:p w:rsidR="00105E88" w:rsidRPr="00105E88" w:rsidRDefault="00105E88" w:rsidP="00F00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00F8B">
        <w:rPr>
          <w:rFonts w:ascii="Times New Roman" w:hAnsi="Times New Roman" w:cs="Times New Roman"/>
          <w:bCs/>
          <w:iCs/>
          <w:sz w:val="24"/>
          <w:szCs w:val="24"/>
        </w:rPr>
        <w:t>нтеграци</w:t>
      </w:r>
      <w:r w:rsidR="00FE6301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F00F8B" w:rsidRPr="004A0C30">
        <w:rPr>
          <w:rFonts w:ascii="Times New Roman" w:hAnsi="Times New Roman" w:cs="Times New Roman"/>
          <w:bCs/>
          <w:iCs/>
          <w:sz w:val="24"/>
          <w:szCs w:val="24"/>
        </w:rPr>
        <w:t xml:space="preserve"> семейного и общественного воспитания, 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1300D" w:rsidRP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педагогов с родителями для уст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партнерских отношений</w:t>
      </w:r>
      <w:r w:rsidR="0011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tabs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1"/>
        </w:num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 Выставки</w:t>
      </w:r>
    </w:p>
    <w:p w:rsidR="00105E88" w:rsidRPr="00105E88" w:rsidRDefault="00105E88" w:rsidP="00105E88">
      <w:pPr>
        <w:tabs>
          <w:tab w:val="left" w:pos="5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Выставка проводится на информационно-методическом портале «Детские сады Тюменской области» - </w:t>
      </w:r>
      <w:r w:rsidRPr="00105E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tmndetsady.ru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проведения: с 25 </w:t>
      </w:r>
      <w:r w:rsidR="000E6F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E04E1"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25 </w:t>
      </w:r>
      <w:r w:rsidR="00654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1E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18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2015г.– приём пакета документов на участие в Выставке, публикация выставочных материалов на портале «Детские сады Тюменской области».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29 ма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2015г. – экспертиза выставочных работ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25 по 29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2015г. –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голосование за приз зрительских симпатий</w:t>
      </w: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 этап</w:t>
      </w: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ма</w:t>
      </w:r>
      <w:r w:rsidR="001E04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05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года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подведение итогов, награждение лауреатов Выставки, вручение дипломов и сертификатов участникам Выставки, почтовая отправка документов и подарков.</w:t>
      </w:r>
    </w:p>
    <w:p w:rsidR="00105E88" w:rsidRPr="00105E88" w:rsidRDefault="00105E88" w:rsidP="00105E88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выставки, количество экспонируемых работ</w:t>
      </w:r>
    </w:p>
    <w:p w:rsidR="00105E88" w:rsidRPr="00105E88" w:rsidRDefault="00105E88" w:rsidP="00105E88">
      <w:pPr>
        <w:spacing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E1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Выставке принимают участие 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</w:t>
      </w:r>
      <w:r w:rsidR="001E04E1"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04E1"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одинокие родители до 35 лет</w:t>
      </w:r>
      <w:r w:rsidR="00F4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воспитывающие детей раннего и дошкольного возраста</w:t>
      </w:r>
      <w:r w:rsidR="001E04E1"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Участие в Выставке является добровольным, количество участников от одного учреждения не ограничено.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Количество работ определяется исходя из требований: 1 автор (авторы) -  1 работа;</w:t>
      </w:r>
    </w:p>
    <w:p w:rsidR="00105E88" w:rsidRPr="00105E88" w:rsidRDefault="00105E88" w:rsidP="00105E88">
      <w:pPr>
        <w:spacing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 организации</w:t>
      </w:r>
      <w:proofErr w:type="gramEnd"/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Выставки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проведения Выставки создается оргкомитет, в составе которого: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Редакция электронного периодического издания «Детские сады Тюменской области» - Осьмакова Марина Васильевна,  главный редактор электронного периодического издания «Детские сады Тюменской области»;</w:t>
      </w:r>
    </w:p>
    <w:p w:rsidR="00DD05B3" w:rsidRDefault="00DD05B3" w:rsidP="00DD05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ДОД </w:t>
      </w:r>
      <w:proofErr w:type="spellStart"/>
      <w:r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Малинина Юлия Викторовна, директор;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в области дошкольного образования Тюменского областного государственного института развития регионального образования (ТОГИРРО) и дошкольных учреждений Тюменской области, победители региональных и районных конкурсов: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Белькович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иктория Юрьевна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дошкольного и начального образования Тюменского областного государственного института развития регионального образования (ТОГИРРО);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Поперечная Юлия Викторовна, заведующий МАДОУ детский сад № 172 города Тюмени;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Берендеева Елена Юрьевна, заместитель заведующего по УВР МАДОУ </w:t>
      </w:r>
      <w:proofErr w:type="spellStart"/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ЦРР-детский</w:t>
      </w:r>
      <w:proofErr w:type="spellEnd"/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сад № 40 г. Тобольска;</w:t>
      </w:r>
    </w:p>
    <w:p w:rsid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Бутерус</w:t>
      </w:r>
      <w:proofErr w:type="spellEnd"/>
      <w:r w:rsidRPr="00105E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Екатерина Геннадьевна, заместитель заведующего по ВМР МАДОУ «Росинка»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Ноябрьска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4E1" w:rsidRPr="00105E88" w:rsidRDefault="001E04E1" w:rsidP="001E04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</w:t>
      </w:r>
      <w:r w:rsidRPr="001E04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образования, победители региональных и районных конкурсов (по согласованию)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4E1" w:rsidRPr="00105E88" w:rsidRDefault="001E04E1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Председатель экспертной комиссии:</w:t>
      </w:r>
    </w:p>
    <w:p w:rsid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Белькович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к.п.н., доцент кафедры дошкольного и начального образования Тюменского областного государственного института развития регионального образования (ТОГИРРО)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Оргкомитет: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отвечает за организационно-методическое обеспечение Выставки;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  материалы и принимает решение о размещении их  на Выставке;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экспертизу работ с последующим представлением протоколов на заседании оргкомитета;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награждении победителей;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Общее руководство и координацию проведения Выставки осуществляют редакция электронного периодического издания «Детские сады Тюменской области»</w:t>
      </w:r>
      <w:r w:rsidR="009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1F"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ДОД </w:t>
      </w:r>
      <w:proofErr w:type="spellStart"/>
      <w:r w:rsidR="007A451F"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>ЦРТДиЮ</w:t>
      </w:r>
      <w:proofErr w:type="spellEnd"/>
      <w:r w:rsidR="007A451F" w:rsidRPr="007A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«Грант»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тематические направления выставки, требования к материалам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tabs>
          <w:tab w:val="left" w:pos="284"/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Экспонатами  сетевой методической выставки  могут быть</w:t>
      </w:r>
      <w:r w:rsidRPr="00105E8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оригинальные авторские пособия, сделанные своими руками, апробированные в практике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совместной/самостоятельной  детской деятельности,  отличающиеся  универсальностью, многофункциональностью в применении, доступностью в изготовлении,  имеющие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общеразвивающий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коррекционный эффект. </w:t>
      </w:r>
    </w:p>
    <w:p w:rsidR="00105E88" w:rsidRPr="00105E88" w:rsidRDefault="00105E88" w:rsidP="00105E88">
      <w:pPr>
        <w:tabs>
          <w:tab w:val="left" w:pos="284"/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Направления выставки: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Авторские пособия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(дидактические и наглядные пособия; комплекты дидактических материалов, используемых в совместной деятельности  с детьми; мини-оборудование,  стимулирующее ребенка к самостоятельной или коллективной деятельности).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представлению авторской работы: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титульный лист с названием методического пособия;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фоторяд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1-3 фотографии с изображением пособия крупным планом в разных ракурсах,  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серия фотографий (до 5), на которых отражена разнообразная деятельность </w:t>
      </w:r>
      <w:r w:rsidR="00651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="006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и взрослого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пособием; (Фотографии 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нумеруются, должны быть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крупные, хорошего разрешения в формате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аннотация пособия, описание-представление практики работы с пособием: его предназначение (о чем, для кого); многофункциональность и способы использования, образовательный эффект</w:t>
      </w:r>
      <w:proofErr w:type="gramStart"/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отографии в текст не вставляются, а указываются их номера)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E88" w:rsidRPr="00105E88" w:rsidRDefault="00105E88" w:rsidP="00105E88">
      <w:pPr>
        <w:tabs>
          <w:tab w:val="num" w:pos="54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Авторские электронные образовательные ресурсы 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(информационные и  интерактивные детские презентации,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 и развивающие пособия, компьютерные игры и тренажеры</w:t>
      </w:r>
      <w:r w:rsidR="006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возраста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представлению авторской работы: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электронные образовательные ресурсы, разработанные </w:t>
      </w:r>
      <w:r w:rsidR="00A905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среде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средах (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средах программирования). Предельный вес продукта–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50 мегабайт.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титульный лист с названием </w:t>
      </w:r>
      <w:r w:rsidR="00A905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пособия;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краткая аннотация к работе: а) возрастная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адресованность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правила игры/работы на тренажере, в) последовательность работы с программой, г) управление игрой/тренажером,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образовательный эффект. 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презентация (компьютерная игра, тренажер) </w:t>
      </w:r>
      <w:r w:rsidR="006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объём более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МБ, </w:t>
      </w:r>
      <w:r w:rsidR="006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залить на </w:t>
      </w:r>
      <w:hyperlink r:id="rId5" w:history="1">
        <w:proofErr w:type="spell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</w:t>
        </w:r>
        <w:proofErr w:type="spellEnd"/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выставку отправить только ссылку на данный материал. (Как </w:t>
      </w:r>
      <w:hyperlink r:id="rId6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Установить </w:t>
        </w:r>
        <w:proofErr w:type="spell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</w:t>
        </w:r>
        <w:proofErr w:type="spellEnd"/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Оценивается соответствие требованиям к содержанию ФГОС ДО представляемой образовательной области; практическая направленность; оригинальный дизайн; удобство интерфейса; отсутствие технологических ошибок; информационное насыщение; </w:t>
      </w:r>
    </w:p>
    <w:p w:rsidR="00105E88" w:rsidRDefault="00105E88" w:rsidP="00105E88">
      <w:pPr>
        <w:tabs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подачи материала. </w:t>
      </w:r>
    </w:p>
    <w:p w:rsidR="00AA1D99" w:rsidRPr="00105E88" w:rsidRDefault="00AA1D99" w:rsidP="00105E88">
      <w:pPr>
        <w:tabs>
          <w:tab w:val="num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61" w:rsidRPr="00105E88" w:rsidRDefault="00AA1D99" w:rsidP="00105E88">
      <w:pPr>
        <w:autoSpaceDE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0561" w:rsidRPr="00240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Авторский взгляд на моделирование развивающей  предметно – пространственной детской комнаты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5E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представлению развивающей предметно-пространственной среды: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видеозапись развивающей предметно-пространственная среды  </w:t>
      </w:r>
      <w:r w:rsidR="0020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</w:t>
      </w:r>
      <w:r w:rsidR="00A905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Pr="00105E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голосовым авторским сопровождением, отражающая возрастную и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полоролевую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адресованность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динамичность, эффективность использования.</w:t>
      </w:r>
      <w:proofErr w:type="gramEnd"/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Видеосъёмка должна быть качественная, достаточна по времени, чтобы рассмотреть представленные объекты, уголки 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комнаты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увидеть, как они вписываются в интерьер, как учитываются требования ФГОС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развивающей предметно-пространственной среде (содержательная насыщенность,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вариативность, доступность и безопасность.)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время видеозаписи - 10 минут. 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размещается на сайте  http://www.youtube.com. (подробная инструкция по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 залить видео на youtube.doc</w:t>
        </w:r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(27.5 КБ)  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выставку присылается только ссылка. ВНИМАНИЕ! Сам видеоролик присылать в редакцию не нужно!</w:t>
      </w: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tabs>
          <w:tab w:val="num" w:pos="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АВТОРАМ-УЧАСТНИКАМ! 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выставку принимаются любые пособия, изготовленные своими руками. 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Пособия промышленного производства, а так же фотографии и видеоматериалы низкого качества к выставке не допускаются.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экспертизы выставочных работ учитывается: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материалов требованиям выставки;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и соответствие материалов ФГОС дошкольного образования;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права: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выставки гарантируют наличие у  них исключительных авторских прав на работы, присланные на выставку; 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выставки гарантирует участникам соблюдение авторских прав.</w:t>
      </w:r>
    </w:p>
    <w:p w:rsidR="00105E88" w:rsidRPr="00105E88" w:rsidRDefault="00105E88" w:rsidP="00105E88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3"/>
        </w:numPr>
        <w:tabs>
          <w:tab w:val="left" w:pos="540"/>
        </w:tabs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участников выставки</w:t>
      </w:r>
    </w:p>
    <w:p w:rsidR="00105E88" w:rsidRPr="00105E88" w:rsidRDefault="00105E88" w:rsidP="00105E88">
      <w:pPr>
        <w:tabs>
          <w:tab w:val="left" w:pos="54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В каждой номинации присваиваются звания </w:t>
      </w:r>
      <w:r w:rsidRPr="00105E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Лауреата I, II и III степеней</w:t>
      </w:r>
      <w:r w:rsidRPr="00105E88">
        <w:rPr>
          <w:rFonts w:ascii="Times New Roman" w:eastAsia="Calibri" w:hAnsi="Times New Roman" w:cs="Times New Roman"/>
          <w:sz w:val="24"/>
          <w:szCs w:val="24"/>
          <w:lang w:eastAsia="ru-RU"/>
        </w:rPr>
        <w:t>. Лауреаты награждаются дипломами и ценными подарками.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</w:t>
      </w:r>
      <w:r w:rsidR="000321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выставки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сертификатами участника регионального мероприятия и 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альбомом с полной версией виртуальной выставки.</w:t>
      </w:r>
    </w:p>
    <w:p w:rsidR="00105E88" w:rsidRPr="00105E88" w:rsidRDefault="00105E88" w:rsidP="00105E8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</w:t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«Приз зрительских симпатий»</w:t>
      </w:r>
      <w:r w:rsidRPr="00105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вручается победителю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онлайн-голосования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каждой номинации.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5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Выставки награждаются ценными подарками - комплектами методической литературы от Издательства «Просвещение».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и итоги голосования доступны для свободного ознакомления на интернет –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«Детские сады Тюменской области»: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tmndetsady.ru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определения победителя голосования является место работы участника в рейтинге.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Партнеры выставки могут предоставить сертификаты на продукцию, программно-методические комплекты методической литературы, учебно-методические комплексы, наглядно-дидактические материалы.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F0C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022F0C" w:rsidRP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база для организации </w:t>
      </w:r>
      <w:r w:rsid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</w:t>
      </w:r>
      <w:r w:rsidR="00022F0C" w:rsidRP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спонсорских средств и денежного организационного взноса участников</w:t>
      </w:r>
      <w:r w:rsid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2F0C" w:rsidRP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для  участия в методической выставке  составляет </w:t>
      </w:r>
      <w:r w:rsid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60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ьсот) рублей. </w:t>
      </w:r>
    </w:p>
    <w:p w:rsidR="00105E88" w:rsidRPr="00105E88" w:rsidRDefault="00022F0C" w:rsidP="00105E8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F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взноса расходуются на </w:t>
      </w:r>
      <w:r w:rsidR="00105E88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заявки, проверку выставочной работы на уникальность, программные методы распознавания плагиата, сбор и анализ статистики голосования, контроль опций накрутки статистики счётчиков, рейтингов, процедуры голосования, </w:t>
      </w:r>
      <w:proofErr w:type="spellStart"/>
      <w:r w:rsidR="00105E88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модерацию</w:t>
      </w:r>
      <w:proofErr w:type="spellEnd"/>
      <w:r w:rsidR="00105E88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отзывов посетителей выставки на странице участника, </w:t>
      </w:r>
      <w:r w:rsidR="000E687E" w:rsidRPr="000E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предоставление участникам </w:t>
      </w:r>
      <w:proofErr w:type="spellStart"/>
      <w:r w:rsidR="000E687E" w:rsidRPr="000E6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="000E687E" w:rsidRPr="000E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альбома с материалами выставки, </w:t>
      </w:r>
      <w:r w:rsidR="005E10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пособий или детской литературы</w:t>
      </w:r>
      <w:r w:rsidR="00105E88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курьерские услуги.</w:t>
      </w:r>
      <w:proofErr w:type="gramEnd"/>
    </w:p>
    <w:p w:rsidR="007A333F" w:rsidRDefault="00105E88" w:rsidP="007A33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Орг. взнос перечисляется по банковским реквизитам Редакции электронного периодического издания «Детские сады Тюменской области». Оплатить квитанцию можно в любом отделении Сбербанка.  (Приложение 2)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онлайн-платёж</w:t>
      </w:r>
      <w:proofErr w:type="spellEnd"/>
      <w:r w:rsidRPr="00105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33F" w:rsidRDefault="007A333F" w:rsidP="007A33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7A33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Государственные, общественные, коммерческие и иные организации, СМИ и физические лица могут оказывать любую помощь для проведения выставки или выступать в качестве информационных партнеров.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пакет документов участников выставки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Заявка на участие в Выставке  (Приложение 1);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Фотография участника Выставки в формате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желанию);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Выставочные материалы с полным описанием (</w:t>
      </w:r>
      <w:r w:rsidR="0027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 и 3 номинации - 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видеозапись, размещенные на </w:t>
      </w:r>
      <w:hyperlink r:id="rId8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</w:t>
        </w:r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ссылка на материалы,  на размещенные на </w:t>
      </w:r>
      <w:hyperlink r:id="rId9" w:history="1">
        <w:proofErr w:type="spell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</w:t>
        </w:r>
        <w:proofErr w:type="spellEnd"/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3: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tgtFrame="_blank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залить видео на youtube.doc</w:t>
        </w:r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Как </w:t>
      </w:r>
      <w:hyperlink r:id="rId11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Установить </w:t>
        </w:r>
        <w:proofErr w:type="spell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</w:t>
        </w:r>
        <w:proofErr w:type="gramStart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.Д</w:t>
        </w:r>
        <w:proofErr w:type="gramEnd"/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иск</w:t>
        </w:r>
        <w:proofErr w:type="spellEnd"/>
      </w:hyperlink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Сканкопия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об оплате орг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зноса. (Приложение 2) 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пакет документов отправляется на электронный адрес редакции: </w:t>
      </w:r>
      <w:hyperlink r:id="rId12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выставки осуществляется по факту перечисления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получения полного пакета документов для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онлайн-мероприятия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выставки гарантирует конфиденциальность личных персональных данных участников.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расходы по доставке дипломов, подарков, призов и ответственность за их отправку по почте несет организатор.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вопросам, связанным с участием в Выставке, можно обращаться к представителям оргкомитета фестиваля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8 (3452) 205724 с 9.00 до 17.00 или по </w:t>
      </w:r>
      <w:proofErr w:type="spell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адресу редакции: </w:t>
      </w:r>
      <w:hyperlink r:id="rId13" w:history="1">
        <w:r w:rsidRPr="00105E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</w:p>
    <w:p w:rsidR="009C772F" w:rsidRDefault="009C772F" w:rsidP="00105E88">
      <w:pPr>
        <w:tabs>
          <w:tab w:val="num" w:pos="72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AC" w:rsidRDefault="00897CA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05E88" w:rsidRPr="00105E88" w:rsidRDefault="00105E88" w:rsidP="00105E88">
      <w:pPr>
        <w:tabs>
          <w:tab w:val="num" w:pos="72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105E88" w:rsidRPr="00105E88" w:rsidRDefault="00105E88" w:rsidP="00105E88">
      <w:pPr>
        <w:tabs>
          <w:tab w:val="num" w:pos="72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методической выставке</w:t>
      </w:r>
    </w:p>
    <w:p w:rsidR="00105E88" w:rsidRPr="00105E88" w:rsidRDefault="00105E88" w:rsidP="00105E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образовательная среда в детском саду»</w:t>
      </w:r>
    </w:p>
    <w:p w:rsidR="00105E88" w:rsidRDefault="00105E88" w:rsidP="00105E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85A" w:rsidRPr="00105E88" w:rsidRDefault="0025685A" w:rsidP="00105E8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AC" w:rsidRDefault="00105E88" w:rsidP="00897CAC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022F0C"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участника выставки. </w:t>
      </w:r>
    </w:p>
    <w:p w:rsidR="00105E88" w:rsidRPr="00897CAC" w:rsidRDefault="00105E88" w:rsidP="00897CAC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022F0C"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выставки </w:t>
      </w:r>
      <w:r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дательном падеже (как отразить в сертификате)</w:t>
      </w:r>
      <w:r w:rsidR="000A3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Сокращения не допускаются!</w:t>
      </w:r>
    </w:p>
    <w:p w:rsidR="00897CAC" w:rsidRDefault="00897CAC" w:rsidP="00105E88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 в семье, их возраст</w:t>
      </w:r>
      <w:r w:rsidR="008834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F0C" w:rsidRPr="00105E88" w:rsidRDefault="00022F0C" w:rsidP="00105E88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почтовый </w:t>
      </w:r>
      <w:r w:rsid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индекс участника выставки;</w:t>
      </w:r>
    </w:p>
    <w:p w:rsidR="00897CAC" w:rsidRDefault="00897CAC" w:rsidP="00897CAC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мобильный 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выставки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E88" w:rsidRPr="00105E88" w:rsidRDefault="00105E88" w:rsidP="00105E88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CAC" w:rsidRPr="00897C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выставки</w:t>
      </w: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5E88" w:rsidRPr="00105E88" w:rsidRDefault="00105E88" w:rsidP="00105E88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выставки;</w:t>
      </w:r>
    </w:p>
    <w:p w:rsidR="00105E88" w:rsidRPr="00105E88" w:rsidRDefault="00105E88" w:rsidP="00105E88">
      <w:pPr>
        <w:numPr>
          <w:ilvl w:val="0"/>
          <w:numId w:val="5"/>
        </w:numPr>
        <w:shd w:val="clear" w:color="auto" w:fill="FFFFFF"/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работы.</w:t>
      </w:r>
    </w:p>
    <w:p w:rsidR="00105E88" w:rsidRPr="00105E88" w:rsidRDefault="00105E88" w:rsidP="00105E88">
      <w:pPr>
        <w:shd w:val="clear" w:color="auto" w:fill="FFFFFF"/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85A" w:rsidRPr="00105E88" w:rsidRDefault="0025685A" w:rsidP="00105E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25685A" w:rsidRDefault="00105E88" w:rsidP="00105E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полноту и достоверность сведений несет участник мероприятия. Почтовая доставка дипломов, наградных материалов и подарков </w:t>
      </w:r>
      <w:r w:rsidR="0025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выставки </w:t>
      </w:r>
      <w:r w:rsidR="00C12615"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указанный</w:t>
      </w:r>
      <w:r w:rsidR="00C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почтовый адрес.</w:t>
      </w:r>
    </w:p>
    <w:p w:rsidR="00C12615" w:rsidRDefault="00C12615" w:rsidP="00105E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заполненные не по форме или частично, к рассмотрению не принимаются!</w:t>
      </w:r>
    </w:p>
    <w:p w:rsidR="00105E88" w:rsidRPr="00105E88" w:rsidRDefault="00105E88" w:rsidP="00105E88">
      <w:pPr>
        <w:tabs>
          <w:tab w:val="num" w:pos="72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105E88" w:rsidRPr="00105E88" w:rsidRDefault="00105E88" w:rsidP="00105E88">
      <w:pPr>
        <w:tabs>
          <w:tab w:val="num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5980" cy="4677410"/>
            <wp:effectExtent l="19050" t="0" r="7620" b="0"/>
            <wp:docPr id="2" name="Рисунок 1" descr="Квитанция оргвз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витанция оргвзно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67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105E88" w:rsidRPr="00105E88" w:rsidRDefault="00105E88" w:rsidP="00105E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(РОСКОМНАДЗОР)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9311"/>
        <w:gridCol w:w="134"/>
      </w:tblGrid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E88" w:rsidRPr="00105E88" w:rsidRDefault="00105E88" w:rsidP="00105E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2950"/>
        <w:gridCol w:w="6495"/>
      </w:tblGrid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свидетельства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№ ФС 77 - 43321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 Тюменской области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периодическое издание 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зарубежные страны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редакции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105E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625026 г</w:t>
              </w:r>
            </w:smartTag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Тюмень, ул. Республики, д. 156 к. 31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D576C4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5E88" w:rsidRPr="00105E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dsto@bk.ru</w:t>
              </w:r>
            </w:hyperlink>
          </w:p>
        </w:tc>
      </w:tr>
      <w:tr w:rsidR="00105E88" w:rsidRPr="00105E88" w:rsidTr="00105E8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E88" w:rsidRPr="00105E88" w:rsidRDefault="00D576C4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05E88" w:rsidRPr="00105E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http://tmndetsady.ru/</w:t>
              </w:r>
            </w:hyperlink>
          </w:p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Информационно-методический портал </w:t>
            </w:r>
          </w:p>
          <w:p w:rsidR="00105E88" w:rsidRPr="00105E88" w:rsidRDefault="00105E88" w:rsidP="00105E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сады Тюменской области»</w:t>
            </w:r>
          </w:p>
        </w:tc>
      </w:tr>
    </w:tbl>
    <w:p w:rsidR="009C772F" w:rsidRDefault="009C772F" w:rsidP="00105E8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105E88" w:rsidRPr="00105E88" w:rsidRDefault="00105E88" w:rsidP="00105E88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залить видео на </w:t>
      </w:r>
      <w:proofErr w:type="spellStart"/>
      <w:r w:rsidRPr="00105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YouTube</w:t>
      </w:r>
      <w:proofErr w:type="spellEnd"/>
    </w:p>
    <w:p w:rsidR="00105E88" w:rsidRPr="00105E88" w:rsidRDefault="00105E88" w:rsidP="00105E88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http://www.youtube.com.</w:t>
      </w:r>
    </w:p>
    <w:p w:rsidR="00105E88" w:rsidRPr="00105E88" w:rsidRDefault="00105E88" w:rsidP="00105E88">
      <w:pPr>
        <w:spacing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Веб-сайт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gram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основанный</w:t>
      </w:r>
      <w:proofErr w:type="gram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феврале 2005 года, позволяет миллиардам пользователей находить, просматривать и делиться ранее созданными видеороликами.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представляет собой форум для общения, информирования и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вдохновления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пользователей по всему миру, выступая в качестве платформы распространения для создателей оригинального видео любого размера.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105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Видеоинструкция</w:t>
      </w:r>
      <w:proofErr w:type="spellEnd"/>
      <w:r w:rsidRPr="00105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http://www.youtube.com/watch?v=FsAz9iZu9bE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Инструкция: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Зарегистироваться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получить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Ссылка в правом верхнем углу на сайте http://www.youtube.com.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Впервые в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? Создать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Выбрать русский язык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вопросы стандартные, придет письмо на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e-mail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подтверждением. Из письма перейти по ссылке и подтвердить получение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аккаунта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Пройдите авторизацию на сервисе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ютуб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Для этого зайдите сайт на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YouTube.ru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На экране появится главная страница сервиса.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Добавьте видео на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Для этого в самом верху страницы, выберите строку меню «Добавить видео». На экране раскроется страница с формой для закачивания файла с видеоматериалом. Кликните по кнопке «Добавить видео».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В окне «Открыть» выберите сам файл для закачки, находящийся на жестком диске Вашего компьютера.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После окончания загрузки добавьте описание к закаченному видеоматериалу в поле «Описание». Установите категорию, к которой вы относите видео. При необходимости задайте ограничения в доступе пользователей к просмотру загруженного файла. Заполнить поля помеченные "*", т.к. они обязательные.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Заголовок, название клипа, описание видео, тема видео. Остальные поля можно не заполнять.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После установки всех параметров демонстрации сохраните настройки с помощью кнопки «Сохранить изменения». Теперь видео загружено на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может просматриваться по адресу, указанному в поле URL.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Например: http://www.youtube.com/watch?v=BJt7qHqxeAk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Вот эту ссылку на Ваше видео и надо прислать на выставку.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Вопросы: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 соблюдении авторских прав.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Добавление не принадлежащих вам материалов является нарушением авторских прав и противоречит законодательству. Если вы добавляете не принадлежащие вам материалы, ваш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будет удален.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ограничения на заливаемые форматы, объём, вес, размер? 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Длительность видео не должна превышать 10 минут, а размер – 1024 Мб.</w:t>
      </w:r>
    </w:p>
    <w:p w:rsidR="00105E88" w:rsidRPr="00105E88" w:rsidRDefault="00105E88" w:rsidP="00105E88">
      <w:pPr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Дополнительные сведения о загрузке видео можно получить в Справочном центре </w:t>
      </w:r>
      <w:proofErr w:type="spellStart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105E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E031C" w:rsidRPr="00231992" w:rsidRDefault="00EE03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31C" w:rsidRPr="00231992" w:rsidSect="006F0C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C7"/>
    <w:multiLevelType w:val="hybridMultilevel"/>
    <w:tmpl w:val="48CC1646"/>
    <w:lvl w:ilvl="0" w:tplc="1B5882C4">
      <w:start w:val="6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16716"/>
    <w:multiLevelType w:val="hybridMultilevel"/>
    <w:tmpl w:val="0CE4D560"/>
    <w:lvl w:ilvl="0" w:tplc="B42811D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A63EF"/>
    <w:multiLevelType w:val="hybridMultilevel"/>
    <w:tmpl w:val="4EC43076"/>
    <w:lvl w:ilvl="0" w:tplc="BD7A754A">
      <w:start w:val="1"/>
      <w:numFmt w:val="upperRoman"/>
      <w:lvlText w:val="%1."/>
      <w:lvlJc w:val="right"/>
      <w:pPr>
        <w:tabs>
          <w:tab w:val="num" w:pos="322"/>
        </w:tabs>
        <w:ind w:left="-218" w:firstLine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B0EB4"/>
    <w:multiLevelType w:val="hybridMultilevel"/>
    <w:tmpl w:val="6D68895E"/>
    <w:lvl w:ilvl="0" w:tplc="7884B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6B271E"/>
    <w:multiLevelType w:val="multilevel"/>
    <w:tmpl w:val="74045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3267F54"/>
    <w:multiLevelType w:val="hybridMultilevel"/>
    <w:tmpl w:val="520AD70A"/>
    <w:lvl w:ilvl="0" w:tplc="03E4B6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0FD9"/>
    <w:multiLevelType w:val="hybridMultilevel"/>
    <w:tmpl w:val="8734661E"/>
    <w:lvl w:ilvl="0" w:tplc="00DC40EA">
      <w:start w:val="9"/>
      <w:numFmt w:val="upperRoman"/>
      <w:lvlText w:val="%1."/>
      <w:lvlJc w:val="right"/>
      <w:pPr>
        <w:tabs>
          <w:tab w:val="num" w:pos="180"/>
        </w:tabs>
        <w:ind w:left="-360" w:firstLine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F6BCB"/>
    <w:multiLevelType w:val="hybridMultilevel"/>
    <w:tmpl w:val="58AE7750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E4455"/>
    <w:rsid w:val="00022F0C"/>
    <w:rsid w:val="000321FA"/>
    <w:rsid w:val="00040DCD"/>
    <w:rsid w:val="000A36B9"/>
    <w:rsid w:val="000C703F"/>
    <w:rsid w:val="000E687E"/>
    <w:rsid w:val="000E6FBC"/>
    <w:rsid w:val="00105E88"/>
    <w:rsid w:val="0011300D"/>
    <w:rsid w:val="001E04E1"/>
    <w:rsid w:val="001F00E9"/>
    <w:rsid w:val="002037FC"/>
    <w:rsid w:val="00231992"/>
    <w:rsid w:val="00240561"/>
    <w:rsid w:val="0025685A"/>
    <w:rsid w:val="00275D33"/>
    <w:rsid w:val="003529AD"/>
    <w:rsid w:val="003D7AD9"/>
    <w:rsid w:val="00484A66"/>
    <w:rsid w:val="004A0C30"/>
    <w:rsid w:val="004D6D72"/>
    <w:rsid w:val="005B0090"/>
    <w:rsid w:val="005E1003"/>
    <w:rsid w:val="005F4EFF"/>
    <w:rsid w:val="00607AF5"/>
    <w:rsid w:val="00651842"/>
    <w:rsid w:val="00654832"/>
    <w:rsid w:val="006D184A"/>
    <w:rsid w:val="006D5A70"/>
    <w:rsid w:val="006F0C66"/>
    <w:rsid w:val="007942C6"/>
    <w:rsid w:val="00795274"/>
    <w:rsid w:val="007A333F"/>
    <w:rsid w:val="007A451F"/>
    <w:rsid w:val="007A78E8"/>
    <w:rsid w:val="00820858"/>
    <w:rsid w:val="0083593D"/>
    <w:rsid w:val="00855128"/>
    <w:rsid w:val="0088347E"/>
    <w:rsid w:val="00897CAC"/>
    <w:rsid w:val="00984141"/>
    <w:rsid w:val="009C772F"/>
    <w:rsid w:val="009C7DCC"/>
    <w:rsid w:val="00A52007"/>
    <w:rsid w:val="00A8469A"/>
    <w:rsid w:val="00A905C5"/>
    <w:rsid w:val="00AA1D99"/>
    <w:rsid w:val="00AE5128"/>
    <w:rsid w:val="00AF043D"/>
    <w:rsid w:val="00B72771"/>
    <w:rsid w:val="00B918DC"/>
    <w:rsid w:val="00B93DD7"/>
    <w:rsid w:val="00BC6EFD"/>
    <w:rsid w:val="00BD6D2E"/>
    <w:rsid w:val="00BE4455"/>
    <w:rsid w:val="00BF4A28"/>
    <w:rsid w:val="00C06611"/>
    <w:rsid w:val="00C12615"/>
    <w:rsid w:val="00CC4013"/>
    <w:rsid w:val="00CD2817"/>
    <w:rsid w:val="00D4009C"/>
    <w:rsid w:val="00D576C4"/>
    <w:rsid w:val="00DD05B3"/>
    <w:rsid w:val="00E47C0E"/>
    <w:rsid w:val="00E544F7"/>
    <w:rsid w:val="00E934C2"/>
    <w:rsid w:val="00ED415D"/>
    <w:rsid w:val="00EE031C"/>
    <w:rsid w:val="00F00F8B"/>
    <w:rsid w:val="00F252FD"/>
    <w:rsid w:val="00F46ACC"/>
    <w:rsid w:val="00F54562"/>
    <w:rsid w:val="00F67CA2"/>
    <w:rsid w:val="00FE2778"/>
    <w:rsid w:val="00FE2F80"/>
    <w:rsid w:val="00FE6301"/>
    <w:rsid w:val="00FF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7D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F0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mailto:dsto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news/cd9cb3250080dbd93fd6bb9beacf62a4.doc" TargetMode="External"/><Relationship Id="rId12" Type="http://schemas.openxmlformats.org/officeDocument/2006/relationships/hyperlink" Target="mailto:dsto@b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mndetsad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ownload/?referer=webinterface" TargetMode="External"/><Relationship Id="rId11" Type="http://schemas.openxmlformats.org/officeDocument/2006/relationships/hyperlink" Target="https://disk.yandex.ru/download/?referer=webinterface" TargetMode="External"/><Relationship Id="rId5" Type="http://schemas.openxmlformats.org/officeDocument/2006/relationships/hyperlink" Target="https://disk.yandex.ru/download/?referer=webinterface" TargetMode="External"/><Relationship Id="rId15" Type="http://schemas.openxmlformats.org/officeDocument/2006/relationships/hyperlink" Target="mailto:dsto@bk.ru" TargetMode="External"/><Relationship Id="rId10" Type="http://schemas.openxmlformats.org/officeDocument/2006/relationships/hyperlink" Target="http://tmndetsady.ru/upload/news/cd9cb3250080dbd93fd6bb9beacf62a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ownload/?referer=webinterfac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2015-03-10T07:33:00Z</dcterms:created>
  <dcterms:modified xsi:type="dcterms:W3CDTF">2015-03-22T07:12:00Z</dcterms:modified>
</cp:coreProperties>
</file>